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7B172D" w:rsidRPr="00C3047E" w:rsidTr="00F00006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7B172D" w:rsidRPr="00882D0F" w:rsidRDefault="007B172D" w:rsidP="001D1ECC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t>Órgãos de Gestão – Modelo Nº 1</w:t>
            </w: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4568B" w:rsidRPr="001D1ECC" w:rsidRDefault="007B172D" w:rsidP="00F00006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F00006">
              <w:rPr>
                <w:b/>
                <w:sz w:val="28"/>
                <w:lang w:val="pt-PT"/>
              </w:rPr>
              <w:t>Conselho Geral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68B" w:rsidRPr="0044568B" w:rsidRDefault="007B172D" w:rsidP="00F00006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 e gestão do tempo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4568B" w:rsidRPr="001D1ECC" w:rsidRDefault="0044568B" w:rsidP="00962222">
            <w:pPr>
              <w:rPr>
                <w:lang w:val="pt-PT"/>
              </w:rPr>
            </w:pP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4568B" w:rsidRPr="001D1ECC" w:rsidRDefault="0044568B" w:rsidP="001D1ECC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68B" w:rsidRPr="0044568B" w:rsidRDefault="007B172D" w:rsidP="00F00006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Otimizar a gestão </w:t>
            </w:r>
            <w:r w:rsidR="00F00006">
              <w:rPr>
                <w:b/>
                <w:sz w:val="24"/>
                <w:lang w:val="pt-PT"/>
              </w:rPr>
              <w:t>dos recursos materiais e humanos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4568B" w:rsidRPr="001D1ECC" w:rsidRDefault="0044568B" w:rsidP="00962222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1D1ECC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F00006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962222">
            <w:pPr>
              <w:rPr>
                <w:lang w:val="pt-PT"/>
              </w:rPr>
            </w:pP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1D1ECC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F00006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Circulação da informação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962222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1D1ECC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F00006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Planear a formação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962222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4568B" w:rsidRPr="001D1ECC" w:rsidRDefault="0044568B" w:rsidP="001D1ECC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4568B" w:rsidRPr="0044568B" w:rsidRDefault="00F00006" w:rsidP="00F00006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Monitorização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4568B" w:rsidRPr="001D1ECC" w:rsidRDefault="0044568B" w:rsidP="00962222">
            <w:pPr>
              <w:rPr>
                <w:lang w:val="pt-PT"/>
              </w:rPr>
            </w:pPr>
          </w:p>
        </w:tc>
      </w:tr>
    </w:tbl>
    <w:p w:rsidR="00F00006" w:rsidRDefault="00F00006" w:rsidP="002478EA">
      <w:pPr>
        <w:rPr>
          <w:lang w:val="pt-PT"/>
        </w:rPr>
      </w:pP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F00006" w:rsidRPr="00C3047E" w:rsidTr="00F00006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F00006" w:rsidRPr="00882D0F" w:rsidRDefault="00F00006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lang w:val="pt-PT"/>
              </w:rPr>
              <w:lastRenderedPageBreak/>
              <w:br w:type="page"/>
            </w:r>
            <w:r>
              <w:rPr>
                <w:b/>
                <w:sz w:val="32"/>
                <w:lang w:val="pt-PT"/>
              </w:rPr>
              <w:t>Órgãos de Gestão – Modelo Nº 1</w:t>
            </w: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F00006" w:rsidRPr="001D1ECC" w:rsidRDefault="00F00006" w:rsidP="00C3047E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8"/>
                <w:lang w:val="pt-PT"/>
              </w:rPr>
              <w:t>Direção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 e gestão do tempo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Otimizar a gestão dos recursos materiais e humanos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Circulação da informação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Planear a formação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Monitorização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</w:tbl>
    <w:p w:rsidR="00F00006" w:rsidRDefault="00F00006" w:rsidP="002478EA">
      <w:pPr>
        <w:rPr>
          <w:lang w:val="pt-PT"/>
        </w:rPr>
      </w:pP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F00006" w:rsidRPr="00C3047E" w:rsidTr="00F00006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F00006" w:rsidRPr="00882D0F" w:rsidRDefault="00F00006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Órgãos de Gestão – Modelo Nº 1</w:t>
            </w: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F00006" w:rsidRPr="001D1ECC" w:rsidRDefault="00F00006" w:rsidP="00F00006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F00006">
              <w:rPr>
                <w:b/>
                <w:sz w:val="32"/>
                <w:lang w:val="pt-PT"/>
              </w:rPr>
              <w:t>Conselho Pedagógico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 e gestão do tempo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Otimizar a gestão dos recursos materiais e humanos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Circulação da informação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Planear a formação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Monitorização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</w:tbl>
    <w:p w:rsidR="00F00006" w:rsidRDefault="00F00006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F00006" w:rsidRPr="00C3047E" w:rsidTr="00F00006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F00006" w:rsidRPr="00882D0F" w:rsidRDefault="00F00006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Órgãos de Gestão – Modelo Nº 1</w:t>
            </w: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F00006" w:rsidRPr="001D1ECC" w:rsidRDefault="00F00006" w:rsidP="00F00006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F00006">
              <w:rPr>
                <w:b/>
                <w:sz w:val="32"/>
                <w:lang w:val="pt-PT"/>
              </w:rPr>
              <w:t>Conselho Administrativo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 e gestão do tempo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Otimizar a gestão dos recursos materiais e humanos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C3047E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Circulação da informação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Planear a formação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F00006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Monitorização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</w:tbl>
    <w:p w:rsidR="00F00006" w:rsidRDefault="00F00006" w:rsidP="002478EA">
      <w:pPr>
        <w:rPr>
          <w:lang w:val="pt-PT"/>
        </w:rPr>
      </w:pP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F00006" w:rsidRPr="00C3047E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F00006" w:rsidRPr="00882D0F" w:rsidRDefault="00F00006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lang w:val="pt-PT"/>
              </w:rPr>
              <w:lastRenderedPageBreak/>
              <w:br w:type="page"/>
            </w:r>
            <w:r>
              <w:rPr>
                <w:b/>
                <w:sz w:val="32"/>
                <w:lang w:val="pt-PT"/>
              </w:rPr>
              <w:t>Órgãos de Gestão – Modelo Nº 1</w:t>
            </w:r>
          </w:p>
        </w:tc>
      </w:tr>
      <w:tr w:rsidR="00F00006" w:rsidRPr="00C3047E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F00006" w:rsidRPr="001D1ECC" w:rsidRDefault="00F00006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32"/>
                <w:lang w:val="pt-PT"/>
              </w:rPr>
              <w:t>Coordenação dos Diretores de Turma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 e gestão do tempo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Otimizar a gestão dos recursos materiais e humanos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Circulação da informação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Planear a formação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  <w:tr w:rsidR="00F00006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F00006" w:rsidRPr="001D1ECC" w:rsidRDefault="00F00006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00006" w:rsidRPr="0044568B" w:rsidRDefault="00F00006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Monitorização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00006" w:rsidRPr="001D1ECC" w:rsidRDefault="00F00006" w:rsidP="004C0D74">
            <w:pPr>
              <w:rPr>
                <w:lang w:val="pt-PT"/>
              </w:rPr>
            </w:pPr>
          </w:p>
        </w:tc>
      </w:tr>
    </w:tbl>
    <w:p w:rsidR="00D6524C" w:rsidRDefault="00D6524C" w:rsidP="002478EA">
      <w:pPr>
        <w:rPr>
          <w:lang w:val="pt-PT"/>
        </w:rPr>
      </w:pP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D6524C" w:rsidRPr="0044568B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D6524C" w:rsidRPr="00882D0F" w:rsidRDefault="00CF676A" w:rsidP="00D6524C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Serviços</w:t>
            </w:r>
            <w:r w:rsidR="00D6524C">
              <w:rPr>
                <w:b/>
                <w:sz w:val="32"/>
                <w:lang w:val="pt-PT"/>
              </w:rPr>
              <w:t xml:space="preserve"> – Modelo Nº 2</w:t>
            </w:r>
          </w:p>
        </w:tc>
      </w:tr>
      <w:tr w:rsidR="00D6524C" w:rsidRPr="007B172D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D6524C" w:rsidRPr="001D1ECC" w:rsidRDefault="00D6524C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F00006">
              <w:rPr>
                <w:b/>
                <w:sz w:val="32"/>
                <w:lang w:val="pt-PT"/>
              </w:rPr>
              <w:t>Administrativo</w:t>
            </w:r>
            <w:r>
              <w:rPr>
                <w:b/>
                <w:sz w:val="32"/>
                <w:lang w:val="pt-PT"/>
              </w:rPr>
              <w:t>s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Simplificação de procedimentos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Funcionamento </w:t>
            </w:r>
            <w:r w:rsidR="007E4D26">
              <w:rPr>
                <w:b/>
                <w:sz w:val="24"/>
                <w:lang w:val="pt-PT"/>
              </w:rPr>
              <w:t>das</w:t>
            </w:r>
            <w:r>
              <w:rPr>
                <w:b/>
                <w:sz w:val="24"/>
                <w:lang w:val="pt-PT"/>
              </w:rPr>
              <w:t xml:space="preserve"> equipas e gestão de tempo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Segurança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D6524C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Monitorização 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Formação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</w:tbl>
    <w:p w:rsidR="00D6524C" w:rsidRDefault="00D6524C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D6524C" w:rsidRPr="00CF676A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D6524C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Serviços</w:t>
            </w:r>
            <w:r w:rsidR="00D6524C">
              <w:rPr>
                <w:b/>
                <w:sz w:val="32"/>
                <w:lang w:val="pt-PT"/>
              </w:rPr>
              <w:t xml:space="preserve"> – Modelo Nº 2</w:t>
            </w:r>
          </w:p>
        </w:tc>
      </w:tr>
      <w:tr w:rsidR="00D6524C" w:rsidRPr="007B172D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D6524C" w:rsidRPr="001D1ECC" w:rsidRDefault="00D6524C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32"/>
                <w:lang w:val="pt-PT"/>
              </w:rPr>
              <w:t>Reprografia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Simplificação de procedimentos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Funcionamento </w:t>
            </w:r>
            <w:r w:rsidR="007E4D26">
              <w:rPr>
                <w:b/>
                <w:sz w:val="24"/>
                <w:lang w:val="pt-PT"/>
              </w:rPr>
              <w:t>das</w:t>
            </w:r>
            <w:r>
              <w:rPr>
                <w:b/>
                <w:sz w:val="24"/>
                <w:lang w:val="pt-PT"/>
              </w:rPr>
              <w:t xml:space="preserve"> equipas e gestão de tempo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Segurança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Monitorização 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Formação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</w:tbl>
    <w:p w:rsidR="00D6524C" w:rsidRDefault="00D6524C" w:rsidP="002478EA">
      <w:pPr>
        <w:rPr>
          <w:lang w:val="pt-PT"/>
        </w:rPr>
      </w:pP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D6524C" w:rsidRPr="00CF676A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D6524C" w:rsidRPr="00882D0F" w:rsidRDefault="00D6524C" w:rsidP="00CF676A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lang w:val="pt-PT"/>
              </w:rPr>
              <w:lastRenderedPageBreak/>
              <w:br w:type="page"/>
            </w:r>
            <w:r w:rsidR="00CF676A">
              <w:rPr>
                <w:b/>
                <w:sz w:val="32"/>
                <w:lang w:val="pt-PT"/>
              </w:rPr>
              <w:t>Serviços</w:t>
            </w:r>
            <w:r>
              <w:rPr>
                <w:b/>
                <w:sz w:val="32"/>
                <w:lang w:val="pt-PT"/>
              </w:rPr>
              <w:t xml:space="preserve"> – Modelo Nº 2</w:t>
            </w:r>
          </w:p>
        </w:tc>
      </w:tr>
      <w:tr w:rsidR="00D6524C" w:rsidRPr="007B172D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D6524C" w:rsidRPr="001D1ECC" w:rsidRDefault="00D6524C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32"/>
                <w:lang w:val="pt-PT"/>
              </w:rPr>
              <w:t>Bar/Refeitório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Simplificação de procedimentos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Funcionamento </w:t>
            </w:r>
            <w:bookmarkStart w:id="0" w:name="_GoBack"/>
            <w:bookmarkEnd w:id="0"/>
            <w:r w:rsidR="007E4D26">
              <w:rPr>
                <w:b/>
                <w:sz w:val="24"/>
                <w:lang w:val="pt-PT"/>
              </w:rPr>
              <w:t>das</w:t>
            </w:r>
            <w:r>
              <w:rPr>
                <w:b/>
                <w:sz w:val="24"/>
                <w:lang w:val="pt-PT"/>
              </w:rPr>
              <w:t xml:space="preserve"> equipas e gestão de tempo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Segurança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Monitorização 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Formação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</w:tbl>
    <w:p w:rsidR="00D6524C" w:rsidRDefault="00D6524C" w:rsidP="002478EA">
      <w:pPr>
        <w:rPr>
          <w:lang w:val="pt-PT"/>
        </w:rPr>
      </w:pP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D6524C" w:rsidRPr="00CF676A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D6524C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Serviços</w:t>
            </w:r>
            <w:r w:rsidR="00D6524C">
              <w:rPr>
                <w:b/>
                <w:sz w:val="32"/>
                <w:lang w:val="pt-PT"/>
              </w:rPr>
              <w:t xml:space="preserve"> – Modelo Nº 2</w:t>
            </w:r>
          </w:p>
        </w:tc>
      </w:tr>
      <w:tr w:rsidR="00D6524C" w:rsidRPr="007B172D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D6524C" w:rsidRPr="001D1ECC" w:rsidRDefault="00D6524C" w:rsidP="00C3047E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32"/>
                <w:lang w:val="pt-PT"/>
              </w:rPr>
              <w:t>Operadores de ação educativa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Simplificação de procedimentos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3523D0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Funcionamento </w:t>
            </w:r>
            <w:r w:rsidR="00D6524C">
              <w:rPr>
                <w:b/>
                <w:sz w:val="24"/>
                <w:lang w:val="pt-PT"/>
              </w:rPr>
              <w:t>das equipas e gestão de tempo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Segurança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Monitorização 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  <w:tr w:rsidR="00D6524C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D6524C" w:rsidRPr="001D1ECC" w:rsidRDefault="00D6524C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6524C" w:rsidRPr="0044568B" w:rsidRDefault="00D6524C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Formação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524C" w:rsidRPr="001D1ECC" w:rsidRDefault="00D6524C" w:rsidP="004C0D74">
            <w:pPr>
              <w:rPr>
                <w:lang w:val="pt-PT"/>
              </w:rPr>
            </w:pPr>
          </w:p>
        </w:tc>
      </w:tr>
    </w:tbl>
    <w:p w:rsidR="00D6524C" w:rsidRDefault="00D6524C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3523D0" w:rsidRPr="00C3047E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3523D0" w:rsidRPr="00882D0F" w:rsidRDefault="00CF676A" w:rsidP="003523D0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Estruturas técnico-pedagógicas</w:t>
            </w:r>
            <w:r w:rsidR="003523D0">
              <w:rPr>
                <w:b/>
                <w:sz w:val="32"/>
                <w:lang w:val="pt-PT"/>
              </w:rPr>
              <w:t xml:space="preserve"> – Modelo Nº 3</w:t>
            </w:r>
          </w:p>
        </w:tc>
      </w:tr>
      <w:tr w:rsidR="003523D0" w:rsidRPr="00C3047E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3523D0" w:rsidRPr="001D1ECC" w:rsidRDefault="003528EB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3528EB">
              <w:rPr>
                <w:b/>
                <w:sz w:val="32"/>
                <w:lang w:val="pt-PT"/>
              </w:rPr>
              <w:t xml:space="preserve">Serviço de Psicologia e Orientação </w:t>
            </w:r>
            <w:r>
              <w:rPr>
                <w:b/>
                <w:sz w:val="32"/>
                <w:lang w:val="pt-PT"/>
              </w:rPr>
              <w:t>(</w:t>
            </w:r>
            <w:r w:rsidR="003523D0">
              <w:rPr>
                <w:b/>
                <w:sz w:val="32"/>
                <w:lang w:val="pt-PT"/>
              </w:rPr>
              <w:t>SPO</w:t>
            </w:r>
            <w:r>
              <w:rPr>
                <w:b/>
                <w:sz w:val="32"/>
                <w:lang w:val="pt-PT"/>
              </w:rPr>
              <w:t>)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Optimização da gestão dos recursos materiais e humanos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3523D0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3523D0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Gestão de tempo,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Contributo para a redução do insucesso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</w:tbl>
    <w:p w:rsidR="003523D0" w:rsidRDefault="003523D0" w:rsidP="002478EA">
      <w:pPr>
        <w:rPr>
          <w:lang w:val="pt-PT"/>
        </w:rPr>
      </w:pP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3523D0" w:rsidRPr="00C3047E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3523D0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Estruturas técnico-pedagógicas</w:t>
            </w:r>
            <w:r w:rsidR="003523D0">
              <w:rPr>
                <w:b/>
                <w:sz w:val="32"/>
                <w:lang w:val="pt-PT"/>
              </w:rPr>
              <w:t xml:space="preserve"> – Modelo Nº 3</w:t>
            </w:r>
          </w:p>
        </w:tc>
      </w:tr>
      <w:tr w:rsidR="003523D0" w:rsidRPr="00C3047E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3523D0" w:rsidRPr="001D1ECC" w:rsidRDefault="003523D0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32"/>
                <w:lang w:val="pt-PT"/>
              </w:rPr>
              <w:t>Gabinete de ensino especial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Optimização da gestão dos recursos materiais e humanos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Gestão de tempo,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Contributo para a redução do insucesso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</w:tbl>
    <w:p w:rsidR="003523D0" w:rsidRDefault="003523D0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3523D0" w:rsidRPr="00C3047E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3523D0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Estruturas técnico-pedagógicas</w:t>
            </w:r>
            <w:r w:rsidR="003523D0">
              <w:rPr>
                <w:b/>
                <w:sz w:val="32"/>
                <w:lang w:val="pt-PT"/>
              </w:rPr>
              <w:t xml:space="preserve"> – Modelo Nº 3</w:t>
            </w:r>
          </w:p>
        </w:tc>
      </w:tr>
      <w:tr w:rsidR="003523D0" w:rsidRPr="00C3047E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3523D0" w:rsidRPr="001D1ECC" w:rsidRDefault="003523D0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32"/>
                <w:lang w:val="pt-PT"/>
              </w:rPr>
              <w:t>Gabinete de Apoio ao Aluno (GAA)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Optimização da gestão dos recursos materiais e humanos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Gestão de tempo,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  <w:tr w:rsidR="003523D0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3D0" w:rsidRPr="001D1ECC" w:rsidRDefault="003523D0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523D0" w:rsidRPr="0044568B" w:rsidRDefault="003523D0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Contributo para a redução do insucesso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23D0" w:rsidRPr="001D1ECC" w:rsidRDefault="003523D0" w:rsidP="004C0D74">
            <w:pPr>
              <w:rPr>
                <w:lang w:val="pt-PT"/>
              </w:rPr>
            </w:pPr>
          </w:p>
        </w:tc>
      </w:tr>
    </w:tbl>
    <w:p w:rsidR="003528EB" w:rsidRDefault="003528EB" w:rsidP="002478EA">
      <w:pPr>
        <w:rPr>
          <w:lang w:val="pt-PT"/>
        </w:rPr>
      </w:pP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3528EB" w:rsidRPr="00C3047E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3528EB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Estruturas técnico-pedagógicas</w:t>
            </w:r>
            <w:r w:rsidR="003528EB">
              <w:rPr>
                <w:b/>
                <w:sz w:val="32"/>
                <w:lang w:val="pt-PT"/>
              </w:rPr>
              <w:t xml:space="preserve"> – Modelo Nº 3</w:t>
            </w:r>
          </w:p>
        </w:tc>
      </w:tr>
      <w:tr w:rsidR="003528EB" w:rsidRPr="00C3047E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3528EB" w:rsidRPr="001D1ECC" w:rsidRDefault="003528EB" w:rsidP="003528EB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32"/>
                <w:lang w:val="pt-PT"/>
              </w:rPr>
              <w:t>Gabinete Disciplinar (GD)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Optimização da gestão dos recursos materiais e humanos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Gestão de tempo,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Contributo para a redução do insucesso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</w:tbl>
    <w:p w:rsidR="003528EB" w:rsidRDefault="003528EB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15256" w:type="dxa"/>
        <w:tblInd w:w="-176" w:type="dxa"/>
        <w:tblLayout w:type="fixed"/>
        <w:tblLook w:val="04A0"/>
      </w:tblPr>
      <w:tblGrid>
        <w:gridCol w:w="1135"/>
        <w:gridCol w:w="2693"/>
        <w:gridCol w:w="11428"/>
      </w:tblGrid>
      <w:tr w:rsidR="003528EB" w:rsidRPr="00C3047E" w:rsidTr="004C0D74">
        <w:trPr>
          <w:trHeight w:hRule="exact" w:val="735"/>
        </w:trPr>
        <w:tc>
          <w:tcPr>
            <w:tcW w:w="15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3528EB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Estruturas técnico-pedagógicas</w:t>
            </w:r>
            <w:r w:rsidR="003528EB">
              <w:rPr>
                <w:b/>
                <w:sz w:val="32"/>
                <w:lang w:val="pt-PT"/>
              </w:rPr>
              <w:t xml:space="preserve"> – Modelo Nº 3</w:t>
            </w:r>
          </w:p>
        </w:tc>
      </w:tr>
      <w:tr w:rsidR="003528EB" w:rsidRPr="00C3047E" w:rsidTr="004C0D74">
        <w:trPr>
          <w:trHeight w:val="1360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3528EB" w:rsidRPr="001D1ECC" w:rsidRDefault="003528EB" w:rsidP="003528EB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32"/>
                <w:lang w:val="pt-PT"/>
              </w:rPr>
              <w:t>OPTE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Optimização da gestão dos recursos materiais e humanos</w:t>
            </w:r>
          </w:p>
        </w:tc>
        <w:tc>
          <w:tcPr>
            <w:tcW w:w="114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Gestão de tempo, usando correctamente as TIC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F00006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1D1ECC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C3047E" w:rsidTr="004C0D74">
        <w:trPr>
          <w:trHeight w:val="1360"/>
        </w:trPr>
        <w:tc>
          <w:tcPr>
            <w:tcW w:w="1135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Contributo para a redução do insucesso</w:t>
            </w:r>
          </w:p>
        </w:tc>
        <w:tc>
          <w:tcPr>
            <w:tcW w:w="114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</w:tbl>
    <w:p w:rsidR="003528EB" w:rsidRDefault="003528EB" w:rsidP="002478EA">
      <w:pPr>
        <w:rPr>
          <w:lang w:val="pt-PT"/>
        </w:rPr>
      </w:pPr>
    </w:p>
    <w:p w:rsidR="003528EB" w:rsidRDefault="003528EB">
      <w:pPr>
        <w:rPr>
          <w:lang w:val="pt-PT"/>
        </w:rPr>
      </w:pPr>
    </w:p>
    <w:tbl>
      <w:tblPr>
        <w:tblStyle w:val="Tabelacomgrelha"/>
        <w:tblW w:w="15238" w:type="dxa"/>
        <w:tblInd w:w="-176" w:type="dxa"/>
        <w:tblLayout w:type="fixed"/>
        <w:tblLook w:val="04A0"/>
      </w:tblPr>
      <w:tblGrid>
        <w:gridCol w:w="176"/>
        <w:gridCol w:w="946"/>
        <w:gridCol w:w="12"/>
        <w:gridCol w:w="714"/>
        <w:gridCol w:w="1976"/>
        <w:gridCol w:w="299"/>
        <w:gridCol w:w="11002"/>
        <w:gridCol w:w="113"/>
      </w:tblGrid>
      <w:tr w:rsidR="003528EB" w:rsidRPr="00C3047E" w:rsidTr="00437AFE">
        <w:trPr>
          <w:trHeight w:hRule="exact" w:val="724"/>
        </w:trPr>
        <w:tc>
          <w:tcPr>
            <w:tcW w:w="152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3528EB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t>Estruturas técnico-pedagógicas</w:t>
            </w:r>
            <w:r w:rsidR="003528EB">
              <w:rPr>
                <w:b/>
                <w:sz w:val="32"/>
                <w:lang w:val="pt-PT"/>
              </w:rPr>
              <w:t xml:space="preserve"> – Modelo Nº 3</w:t>
            </w:r>
          </w:p>
        </w:tc>
      </w:tr>
      <w:tr w:rsidR="003528EB" w:rsidRPr="00C3047E" w:rsidTr="00437AFE">
        <w:trPr>
          <w:trHeight w:val="1339"/>
        </w:trPr>
        <w:tc>
          <w:tcPr>
            <w:tcW w:w="113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3528EB" w:rsidRPr="001D1ECC" w:rsidRDefault="003528EB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32"/>
                <w:lang w:val="pt-PT"/>
              </w:rPr>
              <w:t>Biblioteca Escolar (BE)</w:t>
            </w:r>
          </w:p>
        </w:tc>
        <w:tc>
          <w:tcPr>
            <w:tcW w:w="269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Optimização da gestão dos recursos materiais e humanos</w:t>
            </w:r>
          </w:p>
        </w:tc>
        <w:tc>
          <w:tcPr>
            <w:tcW w:w="11414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F00006" w:rsidTr="00437AFE">
        <w:trPr>
          <w:trHeight w:val="1339"/>
        </w:trPr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Funcionamento das equipas</w:t>
            </w:r>
          </w:p>
        </w:tc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437AFE" w:rsidRPr="00C3047E" w:rsidTr="00437AFE">
        <w:trPr>
          <w:trHeight w:val="1339"/>
        </w:trPr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Gestão de tempo, usando correctamente as TIC</w:t>
            </w:r>
          </w:p>
        </w:tc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437AFE" w:rsidRPr="00F00006" w:rsidTr="00437AFE">
        <w:trPr>
          <w:trHeight w:val="1339"/>
        </w:trPr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437AFE" w:rsidRPr="001D1ECC" w:rsidTr="00437AFE">
        <w:trPr>
          <w:trHeight w:val="1339"/>
        </w:trPr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Melhoria do atendimento</w:t>
            </w:r>
          </w:p>
        </w:tc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3528EB" w:rsidRPr="00C3047E" w:rsidTr="00437AFE">
        <w:trPr>
          <w:trHeight w:val="1339"/>
        </w:trPr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3528EB" w:rsidRPr="001D1ECC" w:rsidRDefault="003528EB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528EB" w:rsidRPr="0044568B" w:rsidRDefault="003528EB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Contributo para a redução do insucesso</w:t>
            </w:r>
          </w:p>
        </w:tc>
        <w:tc>
          <w:tcPr>
            <w:tcW w:w="11414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28EB" w:rsidRPr="001D1ECC" w:rsidRDefault="003528EB" w:rsidP="004C0D74">
            <w:pPr>
              <w:rPr>
                <w:lang w:val="pt-PT"/>
              </w:rPr>
            </w:pPr>
          </w:p>
        </w:tc>
      </w:tr>
      <w:tr w:rsidR="000751FF" w:rsidRPr="00CF676A" w:rsidTr="00437AFE">
        <w:trPr>
          <w:gridBefore w:val="1"/>
          <w:gridAfter w:val="1"/>
          <w:wBefore w:w="176" w:type="dxa"/>
          <w:wAfter w:w="113" w:type="dxa"/>
          <w:trHeight w:hRule="exact" w:val="679"/>
        </w:trPr>
        <w:tc>
          <w:tcPr>
            <w:tcW w:w="1494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0751FF" w:rsidRPr="00882D0F" w:rsidRDefault="00CF676A" w:rsidP="00437AFE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0751FF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0751FF" w:rsidRPr="00C3047E" w:rsidTr="00437AFE">
        <w:trPr>
          <w:gridBefore w:val="1"/>
          <w:gridAfter w:val="1"/>
          <w:wBefore w:w="176" w:type="dxa"/>
          <w:wAfter w:w="113" w:type="dxa"/>
          <w:trHeight w:val="2136"/>
        </w:trPr>
        <w:tc>
          <w:tcPr>
            <w:tcW w:w="9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0751FF" w:rsidRPr="001D1ECC" w:rsidRDefault="000751FF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>Departamento de Ciências Sociais e Humanas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751FF" w:rsidRDefault="000751FF" w:rsidP="000751FF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Melhorara a gestão curricular e as aprendizagens</w:t>
            </w:r>
          </w:p>
        </w:tc>
        <w:tc>
          <w:tcPr>
            <w:tcW w:w="227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1FF" w:rsidRPr="0044568B" w:rsidRDefault="000751FF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Repensar a avaliação dos alunos</w:t>
            </w:r>
          </w:p>
        </w:tc>
        <w:tc>
          <w:tcPr>
            <w:tcW w:w="1100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  <w:tr w:rsidR="000751FF" w:rsidRPr="00F00006" w:rsidTr="00437AFE">
        <w:trPr>
          <w:gridBefore w:val="1"/>
          <w:gridAfter w:val="1"/>
          <w:wBefore w:w="176" w:type="dxa"/>
          <w:wAfter w:w="113" w:type="dxa"/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0751FF" w:rsidRPr="001D1ECC" w:rsidRDefault="000751FF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1FF" w:rsidRDefault="000751FF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1FF" w:rsidRPr="0044568B" w:rsidRDefault="000751FF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Definir estratégias de recuperação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  <w:tr w:rsidR="000751FF" w:rsidRPr="00D6524C" w:rsidTr="00437AFE">
        <w:trPr>
          <w:gridBefore w:val="1"/>
          <w:gridAfter w:val="1"/>
          <w:wBefore w:w="176" w:type="dxa"/>
          <w:wAfter w:w="113" w:type="dxa"/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0751FF" w:rsidRPr="001D1ECC" w:rsidRDefault="000751FF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1FF" w:rsidRDefault="000751FF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1FF" w:rsidRPr="0044568B" w:rsidRDefault="000751FF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as competências transversais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  <w:tr w:rsidR="000751FF" w:rsidRPr="00F00006" w:rsidTr="00437AFE">
        <w:trPr>
          <w:gridBefore w:val="1"/>
          <w:gridAfter w:val="1"/>
          <w:wBefore w:w="176" w:type="dxa"/>
          <w:wAfter w:w="113" w:type="dxa"/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0751FF" w:rsidRPr="001D1ECC" w:rsidRDefault="000751FF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751FF" w:rsidRDefault="000751FF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51FF" w:rsidRPr="0044568B" w:rsidRDefault="000751FF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os recursos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</w:tbl>
    <w:p w:rsidR="000751FF" w:rsidRDefault="000751FF">
      <w:pPr>
        <w:rPr>
          <w:lang w:val="pt-PT"/>
        </w:rPr>
      </w:pPr>
    </w:p>
    <w:tbl>
      <w:tblPr>
        <w:tblStyle w:val="Tabelacomgrelha"/>
        <w:tblW w:w="4900" w:type="pct"/>
        <w:tblLook w:val="04A0"/>
      </w:tblPr>
      <w:tblGrid>
        <w:gridCol w:w="924"/>
        <w:gridCol w:w="710"/>
        <w:gridCol w:w="2224"/>
        <w:gridCol w:w="10755"/>
      </w:tblGrid>
      <w:tr w:rsidR="000751FF" w:rsidRPr="00CF676A" w:rsidTr="00437AFE">
        <w:trPr>
          <w:trHeight w:hRule="exact" w:val="607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0751FF" w:rsidRPr="00882D0F" w:rsidRDefault="00CF676A" w:rsidP="00437AFE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0751FF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7B172D" w:rsidTr="00437AFE">
        <w:trPr>
          <w:trHeight w:val="2109"/>
        </w:trPr>
        <w:tc>
          <w:tcPr>
            <w:tcW w:w="31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0751FF" w:rsidRPr="001D1ECC" w:rsidRDefault="000751FF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>Departamento de Ciências Sociais e Humanas</w:t>
            </w:r>
          </w:p>
        </w:tc>
        <w:tc>
          <w:tcPr>
            <w:tcW w:w="243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751FF" w:rsidRDefault="000751FF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Reforçar a capacidade de liderança dos professores</w:t>
            </w:r>
          </w:p>
        </w:tc>
        <w:tc>
          <w:tcPr>
            <w:tcW w:w="761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1FF" w:rsidRPr="0044568B" w:rsidRDefault="000751FF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3680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  <w:tr w:rsidR="00437AFE" w:rsidRPr="00F00006" w:rsidTr="00437AFE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0751FF" w:rsidRPr="001D1ECC" w:rsidRDefault="000751FF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1FF" w:rsidRDefault="000751FF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1FF" w:rsidRPr="0044568B" w:rsidRDefault="000751FF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Gerir o tempo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  <w:tr w:rsidR="00437AFE" w:rsidRPr="00D6524C" w:rsidTr="00437AFE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0751FF" w:rsidRPr="001D1ECC" w:rsidRDefault="000751FF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1FF" w:rsidRDefault="000751FF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1FF" w:rsidRPr="0044568B" w:rsidRDefault="000751FF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Usar correctamente as TIC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  <w:tr w:rsidR="00437AFE" w:rsidRPr="00F00006" w:rsidTr="00437AFE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0751FF" w:rsidRPr="001D1ECC" w:rsidRDefault="000751FF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751FF" w:rsidRDefault="000751FF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51FF" w:rsidRPr="0044568B" w:rsidRDefault="000751FF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Formação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</w:tbl>
    <w:p w:rsidR="00437AFE" w:rsidRDefault="00437AFE"/>
    <w:tbl>
      <w:tblPr>
        <w:tblStyle w:val="Tabelacomgrelha"/>
        <w:tblW w:w="4956" w:type="pct"/>
        <w:tblLook w:val="04A0"/>
      </w:tblPr>
      <w:tblGrid>
        <w:gridCol w:w="934"/>
        <w:gridCol w:w="718"/>
        <w:gridCol w:w="2250"/>
        <w:gridCol w:w="10878"/>
      </w:tblGrid>
      <w:tr w:rsidR="000751FF" w:rsidRPr="00CF676A" w:rsidTr="00437AFE">
        <w:trPr>
          <w:trHeight w:hRule="exact" w:val="764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0751FF" w:rsidRPr="00882D0F" w:rsidRDefault="00CF676A" w:rsidP="00437AFE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0751FF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C3047E" w:rsidTr="00437AFE">
        <w:trPr>
          <w:trHeight w:val="2402"/>
        </w:trPr>
        <w:tc>
          <w:tcPr>
            <w:tcW w:w="31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0751FF" w:rsidRPr="001D1ECC" w:rsidRDefault="000751FF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>Departamento de Ciências Sociais e Humanas</w:t>
            </w:r>
          </w:p>
        </w:tc>
        <w:tc>
          <w:tcPr>
            <w:tcW w:w="243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751FF" w:rsidRDefault="000751FF" w:rsidP="00437AFE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 xml:space="preserve">Melhorara </w:t>
            </w:r>
            <w:r w:rsidR="00437AFE">
              <w:rPr>
                <w:b/>
                <w:sz w:val="24"/>
                <w:lang w:val="pt-PT"/>
              </w:rPr>
              <w:t>o exercício da cidadania</w:t>
            </w:r>
          </w:p>
        </w:tc>
        <w:tc>
          <w:tcPr>
            <w:tcW w:w="761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1FF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o clima de escola</w:t>
            </w:r>
          </w:p>
        </w:tc>
        <w:tc>
          <w:tcPr>
            <w:tcW w:w="3680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  <w:tr w:rsidR="00437AFE" w:rsidRPr="00C3047E" w:rsidTr="00437AFE">
        <w:trPr>
          <w:trHeight w:val="2402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0751FF" w:rsidRPr="001D1ECC" w:rsidRDefault="000751FF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1FF" w:rsidRDefault="000751FF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1FF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Divulgação e cumprimento dos normativos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  <w:tr w:rsidR="00437AFE" w:rsidRPr="00D6524C" w:rsidTr="00437AFE">
        <w:trPr>
          <w:trHeight w:val="2402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0751FF" w:rsidRPr="001D1ECC" w:rsidRDefault="000751FF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751FF" w:rsidRDefault="000751FF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751FF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Educação para os valores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51FF" w:rsidRPr="001D1ECC" w:rsidRDefault="000751FF" w:rsidP="004C0D74">
            <w:pPr>
              <w:rPr>
                <w:lang w:val="pt-PT"/>
              </w:rPr>
            </w:pPr>
          </w:p>
        </w:tc>
      </w:tr>
    </w:tbl>
    <w:p w:rsidR="000751FF" w:rsidRDefault="000751FF">
      <w:pPr>
        <w:rPr>
          <w:lang w:val="pt-PT"/>
        </w:rPr>
      </w:pPr>
    </w:p>
    <w:p w:rsidR="00437AFE" w:rsidRDefault="00437AFE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15238" w:type="dxa"/>
        <w:tblInd w:w="-176" w:type="dxa"/>
        <w:tblLayout w:type="fixed"/>
        <w:tblLook w:val="04A0"/>
      </w:tblPr>
      <w:tblGrid>
        <w:gridCol w:w="964"/>
        <w:gridCol w:w="740"/>
        <w:gridCol w:w="2319"/>
        <w:gridCol w:w="11215"/>
      </w:tblGrid>
      <w:tr w:rsidR="00437AFE" w:rsidRPr="00CF676A" w:rsidTr="004C0D74">
        <w:trPr>
          <w:trHeight w:hRule="exact" w:val="679"/>
        </w:trPr>
        <w:tc>
          <w:tcPr>
            <w:tcW w:w="149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437AFE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437AFE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C3047E" w:rsidTr="004C0D74">
        <w:trPr>
          <w:trHeight w:val="2136"/>
        </w:trPr>
        <w:tc>
          <w:tcPr>
            <w:tcW w:w="9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37AFE" w:rsidRPr="001D1ECC" w:rsidRDefault="00437AFE" w:rsidP="00F80318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 xml:space="preserve">Departamento de </w:t>
            </w:r>
            <w:r>
              <w:rPr>
                <w:b/>
                <w:sz w:val="28"/>
                <w:lang w:val="pt-PT"/>
              </w:rPr>
              <w:t xml:space="preserve">Matemática e Ciências </w:t>
            </w:r>
            <w:r w:rsidR="00F80318">
              <w:rPr>
                <w:b/>
                <w:sz w:val="28"/>
                <w:lang w:val="pt-PT"/>
              </w:rPr>
              <w:t xml:space="preserve"> Experimentais</w:t>
            </w:r>
          </w:p>
        </w:tc>
        <w:tc>
          <w:tcPr>
            <w:tcW w:w="72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37AFE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Melhorara a gestão curricular e as aprendizagens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Repensar a avaliação dos alunos</w:t>
            </w:r>
          </w:p>
        </w:tc>
        <w:tc>
          <w:tcPr>
            <w:tcW w:w="1100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Definir estratégias de recuperação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D6524C" w:rsidTr="004C0D74">
        <w:trPr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as competências transversais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os recursos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</w:tbl>
    <w:p w:rsidR="00437AFE" w:rsidRDefault="00437AFE" w:rsidP="00437AFE">
      <w:pPr>
        <w:rPr>
          <w:lang w:val="pt-PT"/>
        </w:rPr>
      </w:pPr>
    </w:p>
    <w:tbl>
      <w:tblPr>
        <w:tblStyle w:val="Tabelacomgrelha"/>
        <w:tblW w:w="4900" w:type="pct"/>
        <w:tblLook w:val="04A0"/>
      </w:tblPr>
      <w:tblGrid>
        <w:gridCol w:w="924"/>
        <w:gridCol w:w="710"/>
        <w:gridCol w:w="2224"/>
        <w:gridCol w:w="10755"/>
      </w:tblGrid>
      <w:tr w:rsidR="00437AFE" w:rsidRPr="00CF676A" w:rsidTr="004C0D74">
        <w:trPr>
          <w:trHeight w:hRule="exact" w:val="607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437AFE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437AFE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7B172D" w:rsidTr="004C0D74">
        <w:trPr>
          <w:trHeight w:val="2109"/>
        </w:trPr>
        <w:tc>
          <w:tcPr>
            <w:tcW w:w="31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37AFE" w:rsidRPr="001D1ECC" w:rsidRDefault="00437AFE" w:rsidP="000D163E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 xml:space="preserve">Departamento de </w:t>
            </w:r>
            <w:r>
              <w:rPr>
                <w:b/>
                <w:sz w:val="28"/>
                <w:lang w:val="pt-PT"/>
              </w:rPr>
              <w:t xml:space="preserve">Matemática e Ciências </w:t>
            </w:r>
            <w:r w:rsidR="000D163E">
              <w:rPr>
                <w:b/>
                <w:sz w:val="28"/>
                <w:lang w:val="pt-PT"/>
              </w:rPr>
              <w:t>Experimentais</w:t>
            </w:r>
          </w:p>
        </w:tc>
        <w:tc>
          <w:tcPr>
            <w:tcW w:w="243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37AFE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Reforçar a capacidade de liderança dos professores</w:t>
            </w:r>
          </w:p>
        </w:tc>
        <w:tc>
          <w:tcPr>
            <w:tcW w:w="761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3680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Gerir o tempo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D6524C" w:rsidTr="004C0D74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Usar correctamente as TIC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Formação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</w:tbl>
    <w:p w:rsidR="00437AFE" w:rsidRDefault="00437AFE" w:rsidP="00437AFE"/>
    <w:tbl>
      <w:tblPr>
        <w:tblStyle w:val="Tabelacomgrelha"/>
        <w:tblW w:w="4956" w:type="pct"/>
        <w:tblLook w:val="04A0"/>
      </w:tblPr>
      <w:tblGrid>
        <w:gridCol w:w="934"/>
        <w:gridCol w:w="718"/>
        <w:gridCol w:w="2250"/>
        <w:gridCol w:w="10878"/>
      </w:tblGrid>
      <w:tr w:rsidR="00437AFE" w:rsidRPr="00CF676A" w:rsidTr="004C0D74">
        <w:trPr>
          <w:trHeight w:hRule="exact" w:val="764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437AFE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437AFE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C3047E" w:rsidTr="004C0D74">
        <w:trPr>
          <w:trHeight w:val="2402"/>
        </w:trPr>
        <w:tc>
          <w:tcPr>
            <w:tcW w:w="31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37AFE" w:rsidRPr="001D1ECC" w:rsidRDefault="00437AFE" w:rsidP="000D163E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 xml:space="preserve">Departamento de </w:t>
            </w:r>
            <w:r>
              <w:rPr>
                <w:b/>
                <w:sz w:val="28"/>
                <w:lang w:val="pt-PT"/>
              </w:rPr>
              <w:t xml:space="preserve">Matemática e Ciências </w:t>
            </w:r>
            <w:r w:rsidR="000D163E">
              <w:rPr>
                <w:b/>
                <w:sz w:val="28"/>
                <w:lang w:val="pt-PT"/>
              </w:rPr>
              <w:t>Experimentais</w:t>
            </w:r>
          </w:p>
        </w:tc>
        <w:tc>
          <w:tcPr>
            <w:tcW w:w="243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37AFE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Melhorara o exercício da cidadania</w:t>
            </w:r>
          </w:p>
        </w:tc>
        <w:tc>
          <w:tcPr>
            <w:tcW w:w="761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o clima de escola</w:t>
            </w:r>
          </w:p>
        </w:tc>
        <w:tc>
          <w:tcPr>
            <w:tcW w:w="3680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C3047E" w:rsidTr="004C0D74">
        <w:trPr>
          <w:trHeight w:val="2402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Divulgação e cumprimento dos normativos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D6524C" w:rsidTr="004C0D74">
        <w:trPr>
          <w:trHeight w:val="2402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Educação para os valores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</w:tbl>
    <w:p w:rsidR="00437AFE" w:rsidRDefault="00437AFE" w:rsidP="00437AFE">
      <w:pPr>
        <w:rPr>
          <w:lang w:val="pt-PT"/>
        </w:rPr>
      </w:pPr>
    </w:p>
    <w:p w:rsidR="00437AFE" w:rsidRDefault="00437AFE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15238" w:type="dxa"/>
        <w:tblInd w:w="-176" w:type="dxa"/>
        <w:tblLayout w:type="fixed"/>
        <w:tblLook w:val="04A0"/>
      </w:tblPr>
      <w:tblGrid>
        <w:gridCol w:w="964"/>
        <w:gridCol w:w="740"/>
        <w:gridCol w:w="2319"/>
        <w:gridCol w:w="11215"/>
      </w:tblGrid>
      <w:tr w:rsidR="00437AFE" w:rsidRPr="00CF676A" w:rsidTr="004C0D74">
        <w:trPr>
          <w:trHeight w:hRule="exact" w:val="679"/>
        </w:trPr>
        <w:tc>
          <w:tcPr>
            <w:tcW w:w="149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437AFE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437AFE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C3047E" w:rsidTr="004C0D74">
        <w:trPr>
          <w:trHeight w:val="2136"/>
        </w:trPr>
        <w:tc>
          <w:tcPr>
            <w:tcW w:w="9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37AFE" w:rsidRPr="001D1ECC" w:rsidRDefault="00437AFE" w:rsidP="00437AFE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 xml:space="preserve">Departamento de </w:t>
            </w:r>
            <w:r>
              <w:rPr>
                <w:b/>
                <w:sz w:val="28"/>
                <w:lang w:val="pt-PT"/>
              </w:rPr>
              <w:t>Línguas</w:t>
            </w:r>
          </w:p>
        </w:tc>
        <w:tc>
          <w:tcPr>
            <w:tcW w:w="72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37AFE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Melhorara a gestão curricular e as aprendizagens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Repensar a avaliação dos alunos</w:t>
            </w:r>
          </w:p>
        </w:tc>
        <w:tc>
          <w:tcPr>
            <w:tcW w:w="1100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Definir estratégias de recuperação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D6524C" w:rsidTr="004C0D74">
        <w:trPr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as competências transversais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os recursos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</w:tbl>
    <w:p w:rsidR="00437AFE" w:rsidRDefault="00437AFE" w:rsidP="00437AFE">
      <w:pPr>
        <w:rPr>
          <w:lang w:val="pt-PT"/>
        </w:rPr>
      </w:pPr>
    </w:p>
    <w:tbl>
      <w:tblPr>
        <w:tblStyle w:val="Tabelacomgrelha"/>
        <w:tblW w:w="4900" w:type="pct"/>
        <w:tblLook w:val="04A0"/>
      </w:tblPr>
      <w:tblGrid>
        <w:gridCol w:w="924"/>
        <w:gridCol w:w="710"/>
        <w:gridCol w:w="2224"/>
        <w:gridCol w:w="10755"/>
      </w:tblGrid>
      <w:tr w:rsidR="00437AFE" w:rsidRPr="00CF676A" w:rsidTr="004C0D74">
        <w:trPr>
          <w:trHeight w:hRule="exact" w:val="607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437AFE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437AFE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7B172D" w:rsidTr="004C0D74">
        <w:trPr>
          <w:trHeight w:val="2109"/>
        </w:trPr>
        <w:tc>
          <w:tcPr>
            <w:tcW w:w="31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37AFE" w:rsidRPr="001D1ECC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 xml:space="preserve">Departamento de </w:t>
            </w:r>
            <w:r>
              <w:rPr>
                <w:b/>
                <w:sz w:val="28"/>
                <w:lang w:val="pt-PT"/>
              </w:rPr>
              <w:t>Línguas</w:t>
            </w:r>
          </w:p>
        </w:tc>
        <w:tc>
          <w:tcPr>
            <w:tcW w:w="243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37AFE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Reforçar a capacidade de liderança dos professores</w:t>
            </w:r>
          </w:p>
        </w:tc>
        <w:tc>
          <w:tcPr>
            <w:tcW w:w="761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3680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Gerir o tempo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D6524C" w:rsidTr="004C0D74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Usar correctamente as TIC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Formação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</w:tbl>
    <w:p w:rsidR="00437AFE" w:rsidRDefault="00437AFE" w:rsidP="00437AFE"/>
    <w:tbl>
      <w:tblPr>
        <w:tblStyle w:val="Tabelacomgrelha"/>
        <w:tblW w:w="4956" w:type="pct"/>
        <w:tblLook w:val="04A0"/>
      </w:tblPr>
      <w:tblGrid>
        <w:gridCol w:w="934"/>
        <w:gridCol w:w="718"/>
        <w:gridCol w:w="2250"/>
        <w:gridCol w:w="10878"/>
      </w:tblGrid>
      <w:tr w:rsidR="00437AFE" w:rsidRPr="00CF676A" w:rsidTr="004C0D74">
        <w:trPr>
          <w:trHeight w:hRule="exact" w:val="764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437AFE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437AFE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C3047E" w:rsidTr="004C0D74">
        <w:trPr>
          <w:trHeight w:val="2402"/>
        </w:trPr>
        <w:tc>
          <w:tcPr>
            <w:tcW w:w="31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37AFE" w:rsidRPr="001D1ECC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 xml:space="preserve">Departamento de </w:t>
            </w:r>
            <w:r>
              <w:rPr>
                <w:b/>
                <w:sz w:val="28"/>
                <w:lang w:val="pt-PT"/>
              </w:rPr>
              <w:t>Línguas</w:t>
            </w:r>
          </w:p>
        </w:tc>
        <w:tc>
          <w:tcPr>
            <w:tcW w:w="243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37AFE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Melhorara o exercício da cidadania</w:t>
            </w:r>
          </w:p>
        </w:tc>
        <w:tc>
          <w:tcPr>
            <w:tcW w:w="761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o clima de escola</w:t>
            </w:r>
          </w:p>
        </w:tc>
        <w:tc>
          <w:tcPr>
            <w:tcW w:w="3680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C3047E" w:rsidTr="004C0D74">
        <w:trPr>
          <w:trHeight w:val="2402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Divulgação e cumprimento dos normativos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D6524C" w:rsidTr="004C0D74">
        <w:trPr>
          <w:trHeight w:val="2402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Educação para os valores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</w:tbl>
    <w:p w:rsidR="00437AFE" w:rsidRDefault="00437AFE" w:rsidP="00437AFE">
      <w:pPr>
        <w:rPr>
          <w:lang w:val="pt-PT"/>
        </w:rPr>
      </w:pPr>
    </w:p>
    <w:p w:rsidR="00437AFE" w:rsidRDefault="00437AFE" w:rsidP="00437AFE">
      <w:pPr>
        <w:rPr>
          <w:lang w:val="pt-PT"/>
        </w:rPr>
      </w:pPr>
      <w:r>
        <w:rPr>
          <w:lang w:val="pt-PT"/>
        </w:rPr>
        <w:br w:type="page"/>
      </w:r>
    </w:p>
    <w:tbl>
      <w:tblPr>
        <w:tblStyle w:val="Tabelacomgrelha"/>
        <w:tblW w:w="15238" w:type="dxa"/>
        <w:tblInd w:w="-176" w:type="dxa"/>
        <w:tblLayout w:type="fixed"/>
        <w:tblLook w:val="04A0"/>
      </w:tblPr>
      <w:tblGrid>
        <w:gridCol w:w="964"/>
        <w:gridCol w:w="740"/>
        <w:gridCol w:w="2319"/>
        <w:gridCol w:w="11215"/>
      </w:tblGrid>
      <w:tr w:rsidR="00437AFE" w:rsidRPr="00CF676A" w:rsidTr="004C0D74">
        <w:trPr>
          <w:trHeight w:hRule="exact" w:val="679"/>
        </w:trPr>
        <w:tc>
          <w:tcPr>
            <w:tcW w:w="149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437AFE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437AFE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C3047E" w:rsidTr="004C0D74">
        <w:trPr>
          <w:trHeight w:val="2136"/>
        </w:trPr>
        <w:tc>
          <w:tcPr>
            <w:tcW w:w="9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37AFE" w:rsidRPr="001D1ECC" w:rsidRDefault="00437AFE" w:rsidP="00437AFE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 xml:space="preserve">Departamento de </w:t>
            </w:r>
            <w:r>
              <w:rPr>
                <w:b/>
                <w:sz w:val="28"/>
                <w:lang w:val="pt-PT"/>
              </w:rPr>
              <w:t>Expressões</w:t>
            </w:r>
          </w:p>
        </w:tc>
        <w:tc>
          <w:tcPr>
            <w:tcW w:w="726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37AFE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Melhorara a gestão curricular e as aprendizagens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Repensar a avaliação dos alunos</w:t>
            </w:r>
          </w:p>
        </w:tc>
        <w:tc>
          <w:tcPr>
            <w:tcW w:w="1100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Definir estratégias de recuperação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D6524C" w:rsidTr="004C0D74">
        <w:trPr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as competências transversais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36"/>
        </w:trPr>
        <w:tc>
          <w:tcPr>
            <w:tcW w:w="946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os recursos</w:t>
            </w:r>
          </w:p>
        </w:tc>
        <w:tc>
          <w:tcPr>
            <w:tcW w:w="1100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</w:tbl>
    <w:p w:rsidR="00437AFE" w:rsidRDefault="00437AFE" w:rsidP="00437AFE">
      <w:pPr>
        <w:rPr>
          <w:lang w:val="pt-PT"/>
        </w:rPr>
      </w:pPr>
    </w:p>
    <w:tbl>
      <w:tblPr>
        <w:tblStyle w:val="Tabelacomgrelha"/>
        <w:tblW w:w="4900" w:type="pct"/>
        <w:tblLook w:val="04A0"/>
      </w:tblPr>
      <w:tblGrid>
        <w:gridCol w:w="924"/>
        <w:gridCol w:w="710"/>
        <w:gridCol w:w="2224"/>
        <w:gridCol w:w="10755"/>
      </w:tblGrid>
      <w:tr w:rsidR="00437AFE" w:rsidRPr="00CF676A" w:rsidTr="004C0D74">
        <w:trPr>
          <w:trHeight w:hRule="exact" w:val="607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437AFE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437AFE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7B172D" w:rsidTr="004C0D74">
        <w:trPr>
          <w:trHeight w:val="2109"/>
        </w:trPr>
        <w:tc>
          <w:tcPr>
            <w:tcW w:w="31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37AFE" w:rsidRPr="001D1ECC" w:rsidRDefault="00437AFE" w:rsidP="00437AFE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 xml:space="preserve">Departamento de </w:t>
            </w:r>
            <w:r>
              <w:rPr>
                <w:b/>
                <w:sz w:val="28"/>
                <w:lang w:val="pt-PT"/>
              </w:rPr>
              <w:t>Expressões</w:t>
            </w:r>
          </w:p>
        </w:tc>
        <w:tc>
          <w:tcPr>
            <w:tcW w:w="243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37AFE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Reforçar a capacidade de liderança dos professores</w:t>
            </w:r>
          </w:p>
        </w:tc>
        <w:tc>
          <w:tcPr>
            <w:tcW w:w="761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Combater a burocracia</w:t>
            </w:r>
          </w:p>
        </w:tc>
        <w:tc>
          <w:tcPr>
            <w:tcW w:w="3680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Gerir o tempo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D6524C" w:rsidTr="004C0D74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Usar correctamente as TIC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F00006" w:rsidTr="004C0D74">
        <w:trPr>
          <w:trHeight w:val="2109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Formação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</w:tbl>
    <w:p w:rsidR="00437AFE" w:rsidRDefault="00437AFE" w:rsidP="00437AFE"/>
    <w:tbl>
      <w:tblPr>
        <w:tblStyle w:val="Tabelacomgrelha"/>
        <w:tblW w:w="4956" w:type="pct"/>
        <w:tblLook w:val="04A0"/>
      </w:tblPr>
      <w:tblGrid>
        <w:gridCol w:w="934"/>
        <w:gridCol w:w="718"/>
        <w:gridCol w:w="2250"/>
        <w:gridCol w:w="10878"/>
      </w:tblGrid>
      <w:tr w:rsidR="00437AFE" w:rsidRPr="00CF676A" w:rsidTr="004C0D74">
        <w:trPr>
          <w:trHeight w:hRule="exact" w:val="764"/>
        </w:trPr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E5E5" w:themeFill="accent4" w:themeFillTint="33"/>
            <w:vAlign w:val="center"/>
          </w:tcPr>
          <w:p w:rsidR="00437AFE" w:rsidRPr="00882D0F" w:rsidRDefault="00CF676A" w:rsidP="004C0D74">
            <w:pPr>
              <w:jc w:val="center"/>
              <w:rPr>
                <w:b/>
                <w:sz w:val="32"/>
                <w:lang w:val="pt-PT"/>
              </w:rPr>
            </w:pPr>
            <w:r>
              <w:rPr>
                <w:b/>
                <w:sz w:val="32"/>
                <w:lang w:val="pt-PT"/>
              </w:rPr>
              <w:lastRenderedPageBreak/>
              <w:t>Departamentos</w:t>
            </w:r>
            <w:r w:rsidR="00437AFE">
              <w:rPr>
                <w:b/>
                <w:sz w:val="32"/>
                <w:lang w:val="pt-PT"/>
              </w:rPr>
              <w:t xml:space="preserve"> – Modelo Nº 4</w:t>
            </w:r>
          </w:p>
        </w:tc>
      </w:tr>
      <w:tr w:rsidR="00437AFE" w:rsidRPr="00C3047E" w:rsidTr="004C0D74">
        <w:trPr>
          <w:trHeight w:val="2402"/>
        </w:trPr>
        <w:tc>
          <w:tcPr>
            <w:tcW w:w="31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textDirection w:val="btLr"/>
            <w:vAlign w:val="center"/>
          </w:tcPr>
          <w:p w:rsidR="00437AFE" w:rsidRPr="001D1ECC" w:rsidRDefault="00437AFE" w:rsidP="00437AFE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 w:rsidRPr="000751FF">
              <w:rPr>
                <w:b/>
                <w:sz w:val="28"/>
                <w:lang w:val="pt-PT"/>
              </w:rPr>
              <w:t xml:space="preserve">Departamento de </w:t>
            </w:r>
            <w:r>
              <w:rPr>
                <w:b/>
                <w:sz w:val="28"/>
                <w:lang w:val="pt-PT"/>
              </w:rPr>
              <w:t>Expressões</w:t>
            </w:r>
          </w:p>
        </w:tc>
        <w:tc>
          <w:tcPr>
            <w:tcW w:w="243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437AFE" w:rsidRDefault="00437AFE" w:rsidP="004C0D74">
            <w:pPr>
              <w:ind w:left="113" w:right="113"/>
              <w:jc w:val="center"/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Melhorara o exercício da cidadania</w:t>
            </w:r>
          </w:p>
        </w:tc>
        <w:tc>
          <w:tcPr>
            <w:tcW w:w="761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Melhorar o clima de escola</w:t>
            </w:r>
          </w:p>
        </w:tc>
        <w:tc>
          <w:tcPr>
            <w:tcW w:w="3680" w:type="pc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C3047E" w:rsidTr="004C0D74">
        <w:trPr>
          <w:trHeight w:val="2402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Divulgação e cumprimento dos normativos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  <w:tr w:rsidR="00437AFE" w:rsidRPr="00D6524C" w:rsidTr="004C0D74">
        <w:trPr>
          <w:trHeight w:val="2402"/>
        </w:trPr>
        <w:tc>
          <w:tcPr>
            <w:tcW w:w="316" w:type="pct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E5E5E5" w:themeFill="accent4" w:themeFillTint="33"/>
            <w:vAlign w:val="center"/>
          </w:tcPr>
          <w:p w:rsidR="00437AFE" w:rsidRPr="001D1ECC" w:rsidRDefault="00437AFE" w:rsidP="004C0D74">
            <w:pPr>
              <w:jc w:val="center"/>
              <w:rPr>
                <w:b/>
                <w:sz w:val="24"/>
                <w:lang w:val="pt-PT"/>
              </w:rPr>
            </w:pPr>
          </w:p>
        </w:tc>
        <w:tc>
          <w:tcPr>
            <w:tcW w:w="243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437AFE" w:rsidRDefault="00437AFE" w:rsidP="004C0D74">
            <w:pPr>
              <w:rPr>
                <w:b/>
                <w:sz w:val="24"/>
                <w:lang w:val="pt-PT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37AFE" w:rsidRPr="0044568B" w:rsidRDefault="00437AFE" w:rsidP="004C0D74">
            <w:pPr>
              <w:rPr>
                <w:b/>
                <w:sz w:val="24"/>
                <w:lang w:val="pt-PT"/>
              </w:rPr>
            </w:pPr>
            <w:r>
              <w:rPr>
                <w:b/>
                <w:sz w:val="24"/>
                <w:lang w:val="pt-PT"/>
              </w:rPr>
              <w:t>Educação para os valores</w:t>
            </w:r>
          </w:p>
        </w:tc>
        <w:tc>
          <w:tcPr>
            <w:tcW w:w="3680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AFE" w:rsidRPr="001D1ECC" w:rsidRDefault="00437AFE" w:rsidP="004C0D74">
            <w:pPr>
              <w:rPr>
                <w:lang w:val="pt-PT"/>
              </w:rPr>
            </w:pPr>
          </w:p>
        </w:tc>
      </w:tr>
    </w:tbl>
    <w:p w:rsidR="00437AFE" w:rsidRDefault="00437AFE" w:rsidP="00437AFE">
      <w:pPr>
        <w:rPr>
          <w:lang w:val="pt-PT"/>
        </w:rPr>
      </w:pPr>
    </w:p>
    <w:p w:rsidR="00437AFE" w:rsidRDefault="00437AFE" w:rsidP="00437AFE">
      <w:pPr>
        <w:rPr>
          <w:lang w:val="pt-PT"/>
        </w:rPr>
      </w:pPr>
    </w:p>
    <w:p w:rsidR="00366C6B" w:rsidRDefault="00366C6B" w:rsidP="002478EA">
      <w:pPr>
        <w:rPr>
          <w:lang w:val="pt-PT"/>
        </w:rPr>
      </w:pPr>
    </w:p>
    <w:sectPr w:rsidR="00366C6B" w:rsidSect="005B2EBC">
      <w:headerReference w:type="default" r:id="rId7"/>
      <w:pgSz w:w="16838" w:h="11906" w:orient="landscape"/>
      <w:pgMar w:top="1077" w:right="964" w:bottom="567" w:left="1179" w:header="425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68" w:rsidRDefault="00420368" w:rsidP="001D1ECC">
      <w:pPr>
        <w:spacing w:after="0" w:line="240" w:lineRule="auto"/>
      </w:pPr>
      <w:r>
        <w:separator/>
      </w:r>
    </w:p>
  </w:endnote>
  <w:endnote w:type="continuationSeparator" w:id="0">
    <w:p w:rsidR="00420368" w:rsidRDefault="00420368" w:rsidP="001D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68" w:rsidRDefault="00420368" w:rsidP="001D1ECC">
      <w:pPr>
        <w:spacing w:after="0" w:line="240" w:lineRule="auto"/>
      </w:pPr>
      <w:r>
        <w:separator/>
      </w:r>
    </w:p>
  </w:footnote>
  <w:footnote w:type="continuationSeparator" w:id="0">
    <w:p w:rsidR="00420368" w:rsidRDefault="00420368" w:rsidP="001D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D74" w:rsidRPr="001D1ECC" w:rsidRDefault="004868D8" w:rsidP="001D1ECC">
    <w:pPr>
      <w:pStyle w:val="Cabealho"/>
      <w:jc w:val="center"/>
      <w:rPr>
        <w:b/>
        <w:sz w:val="36"/>
        <w:lang w:val="pt-PT"/>
      </w:rPr>
    </w:pPr>
    <w:r>
      <w:rPr>
        <w:b/>
        <w:noProof/>
        <w:sz w:val="36"/>
        <w:lang w:val="pt-PT" w:eastAsia="pt-P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.55pt;margin-top:.8pt;width:51.4pt;height:39.85pt;z-index:251658240">
          <v:imagedata r:id="rId1" o:title="" chromakey="white" grayscale="t" bilevel="t"/>
        </v:shape>
        <o:OLEObject Type="Embed" ProgID="PBrush" ShapeID="_x0000_s2049" DrawAspect="Content" ObjectID="_1404635545" r:id="rId2"/>
      </w:pict>
    </w:r>
    <w:r w:rsidR="004C0D74" w:rsidRPr="001D1ECC">
      <w:rPr>
        <w:b/>
        <w:sz w:val="36"/>
        <w:lang w:val="pt-PT"/>
      </w:rPr>
      <w:t>Escola Secundária do Restelo</w:t>
    </w:r>
  </w:p>
  <w:p w:rsidR="004C0D74" w:rsidRDefault="004C0D74" w:rsidP="00437AFE">
    <w:pPr>
      <w:pStyle w:val="Cabealho"/>
      <w:spacing w:before="120" w:after="240"/>
      <w:jc w:val="center"/>
      <w:rPr>
        <w:b/>
        <w:sz w:val="36"/>
        <w:lang w:val="pt-PT"/>
      </w:rPr>
    </w:pPr>
    <w:r w:rsidRPr="001D1ECC">
      <w:rPr>
        <w:b/>
        <w:sz w:val="36"/>
        <w:lang w:val="pt-PT"/>
      </w:rPr>
      <w:t>P</w:t>
    </w:r>
    <w:r>
      <w:rPr>
        <w:b/>
        <w:sz w:val="36"/>
        <w:lang w:val="pt-PT"/>
      </w:rPr>
      <w:t>lanos</w:t>
    </w:r>
    <w:r w:rsidRPr="001D1ECC">
      <w:rPr>
        <w:b/>
        <w:sz w:val="36"/>
        <w:lang w:val="pt-PT"/>
      </w:rPr>
      <w:t xml:space="preserve"> </w:t>
    </w:r>
    <w:r>
      <w:rPr>
        <w:b/>
        <w:sz w:val="36"/>
        <w:lang w:val="pt-PT"/>
      </w:rPr>
      <w:t xml:space="preserve">Formais de Melhoria - </w:t>
    </w:r>
    <w:r w:rsidRPr="001D1ECC">
      <w:rPr>
        <w:b/>
        <w:sz w:val="36"/>
        <w:lang w:val="pt-PT"/>
      </w:rPr>
      <w:t>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C6B"/>
    <w:rsid w:val="00005FE1"/>
    <w:rsid w:val="00011B99"/>
    <w:rsid w:val="000701C1"/>
    <w:rsid w:val="000751FF"/>
    <w:rsid w:val="000C2D2A"/>
    <w:rsid w:val="000D163E"/>
    <w:rsid w:val="000F4988"/>
    <w:rsid w:val="001158EA"/>
    <w:rsid w:val="001207B0"/>
    <w:rsid w:val="00136C4D"/>
    <w:rsid w:val="001A6ADC"/>
    <w:rsid w:val="001B3946"/>
    <w:rsid w:val="001D1ECC"/>
    <w:rsid w:val="001E3410"/>
    <w:rsid w:val="00202508"/>
    <w:rsid w:val="002478EA"/>
    <w:rsid w:val="00314B23"/>
    <w:rsid w:val="003523D0"/>
    <w:rsid w:val="003528EB"/>
    <w:rsid w:val="00366C6B"/>
    <w:rsid w:val="0038007E"/>
    <w:rsid w:val="00420368"/>
    <w:rsid w:val="00437AFE"/>
    <w:rsid w:val="0044568B"/>
    <w:rsid w:val="00462CB0"/>
    <w:rsid w:val="004868D8"/>
    <w:rsid w:val="004C0D74"/>
    <w:rsid w:val="00593C66"/>
    <w:rsid w:val="005B2EBC"/>
    <w:rsid w:val="005C3437"/>
    <w:rsid w:val="00602EF2"/>
    <w:rsid w:val="00637ECC"/>
    <w:rsid w:val="006B3E81"/>
    <w:rsid w:val="007B172D"/>
    <w:rsid w:val="007B5387"/>
    <w:rsid w:val="007D50C8"/>
    <w:rsid w:val="007E4D26"/>
    <w:rsid w:val="0080786E"/>
    <w:rsid w:val="008418D5"/>
    <w:rsid w:val="008818A1"/>
    <w:rsid w:val="00882D0F"/>
    <w:rsid w:val="00895B16"/>
    <w:rsid w:val="00900528"/>
    <w:rsid w:val="00915752"/>
    <w:rsid w:val="00962222"/>
    <w:rsid w:val="00A00794"/>
    <w:rsid w:val="00A55782"/>
    <w:rsid w:val="00AA0E81"/>
    <w:rsid w:val="00C12B96"/>
    <w:rsid w:val="00C3047E"/>
    <w:rsid w:val="00C64A77"/>
    <w:rsid w:val="00CE4EA5"/>
    <w:rsid w:val="00CF23B8"/>
    <w:rsid w:val="00CF676A"/>
    <w:rsid w:val="00D004D6"/>
    <w:rsid w:val="00D16940"/>
    <w:rsid w:val="00D365D9"/>
    <w:rsid w:val="00D6524C"/>
    <w:rsid w:val="00DA67AD"/>
    <w:rsid w:val="00DB7B9B"/>
    <w:rsid w:val="00E31F9D"/>
    <w:rsid w:val="00F00006"/>
    <w:rsid w:val="00F37E91"/>
    <w:rsid w:val="00F55236"/>
    <w:rsid w:val="00F80318"/>
    <w:rsid w:val="00FB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AD"/>
  </w:style>
  <w:style w:type="paragraph" w:styleId="Ttulo1">
    <w:name w:val="heading 1"/>
    <w:basedOn w:val="Normal"/>
    <w:next w:val="Normal"/>
    <w:link w:val="Ttulo1Carcter"/>
    <w:uiPriority w:val="9"/>
    <w:qFormat/>
    <w:rsid w:val="00DA67AD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A67AD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A67AD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A67AD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DA67AD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DA67AD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DA67AD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DA67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DA67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A67AD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A67AD"/>
    <w:rPr>
      <w:caps/>
      <w:color w:val="595959" w:themeColor="accent2" w:themeShade="80"/>
      <w:spacing w:val="15"/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A67AD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A67A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DA67A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DA67AD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DA67AD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DA67A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DA67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67A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DA67AD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A67AD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A67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A67A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DA67AD"/>
    <w:rPr>
      <w:b/>
      <w:bCs/>
      <w:color w:val="858585" w:themeColor="accent2" w:themeShade="BF"/>
      <w:spacing w:val="5"/>
    </w:rPr>
  </w:style>
  <w:style w:type="character" w:styleId="nfase">
    <w:name w:val="Emphasis"/>
    <w:uiPriority w:val="20"/>
    <w:qFormat/>
    <w:rsid w:val="00DA67A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cter"/>
    <w:uiPriority w:val="1"/>
    <w:qFormat/>
    <w:rsid w:val="00DA67A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A67A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DA67AD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A67A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DA67AD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DA67AD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nfaseDiscreto">
    <w:name w:val="Subtle Emphasis"/>
    <w:uiPriority w:val="19"/>
    <w:qFormat/>
    <w:rsid w:val="00DA67AD"/>
    <w:rPr>
      <w:i/>
      <w:iCs/>
    </w:rPr>
  </w:style>
  <w:style w:type="character" w:styleId="nfaseIntenso">
    <w:name w:val="Intense Emphasis"/>
    <w:uiPriority w:val="21"/>
    <w:qFormat/>
    <w:rsid w:val="00DA67AD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DA67AD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efernciaIntensa">
    <w:name w:val="Intense Reference"/>
    <w:uiPriority w:val="32"/>
    <w:qFormat/>
    <w:rsid w:val="00DA67AD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tulodoLivro">
    <w:name w:val="Book Title"/>
    <w:uiPriority w:val="33"/>
    <w:qFormat/>
    <w:rsid w:val="00DA67AD"/>
    <w:rPr>
      <w:caps/>
      <w:color w:val="585858" w:themeColor="accent2" w:themeShade="7F"/>
      <w:spacing w:val="5"/>
      <w:u w:color="585858" w:themeColor="accent2" w:themeShade="7F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DA67AD"/>
    <w:pPr>
      <w:outlineLvl w:val="9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A67AD"/>
  </w:style>
  <w:style w:type="table" w:styleId="Tabelacomgrelha">
    <w:name w:val="Table Grid"/>
    <w:basedOn w:val="Tabelanormal"/>
    <w:uiPriority w:val="59"/>
    <w:rsid w:val="001D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D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1ECC"/>
  </w:style>
  <w:style w:type="paragraph" w:styleId="Rodap">
    <w:name w:val="footer"/>
    <w:basedOn w:val="Normal"/>
    <w:link w:val="RodapCarcter"/>
    <w:uiPriority w:val="99"/>
    <w:unhideWhenUsed/>
    <w:rsid w:val="001D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AD"/>
  </w:style>
  <w:style w:type="paragraph" w:styleId="Cabealho1">
    <w:name w:val="heading 1"/>
    <w:basedOn w:val="Normal"/>
    <w:next w:val="Normal"/>
    <w:link w:val="Cabealho1Carcter"/>
    <w:uiPriority w:val="9"/>
    <w:qFormat/>
    <w:rsid w:val="00DA67AD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A67AD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DA67AD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DA67AD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DA67AD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DA67AD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DA67AD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DA67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DA67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A67AD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A67AD"/>
    <w:rPr>
      <w:caps/>
      <w:color w:val="595959" w:themeColor="accent2" w:themeShade="80"/>
      <w:spacing w:val="15"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67AD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DA67A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DA67A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DA67AD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DA67AD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DA67AD"/>
    <w:rPr>
      <w:rFonts w:eastAsiaTheme="majorEastAsia" w:cstheme="majorBidi"/>
      <w:caps/>
      <w:spacing w:val="1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DA67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67A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DA67AD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A67AD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DA67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DA67A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DA67AD"/>
    <w:rPr>
      <w:b/>
      <w:bCs/>
      <w:color w:val="858585" w:themeColor="accent2" w:themeShade="BF"/>
      <w:spacing w:val="5"/>
    </w:rPr>
  </w:style>
  <w:style w:type="character" w:styleId="nfase">
    <w:name w:val="Emphasis"/>
    <w:uiPriority w:val="20"/>
    <w:qFormat/>
    <w:rsid w:val="00DA67A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cter"/>
    <w:uiPriority w:val="1"/>
    <w:qFormat/>
    <w:rsid w:val="00DA67A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A67AD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DA67AD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DA67A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DA67AD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DA67AD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nfaseDiscreto">
    <w:name w:val="Subtle Emphasis"/>
    <w:uiPriority w:val="19"/>
    <w:qFormat/>
    <w:rsid w:val="00DA67AD"/>
    <w:rPr>
      <w:i/>
      <w:iCs/>
    </w:rPr>
  </w:style>
  <w:style w:type="character" w:styleId="nfaseIntenso">
    <w:name w:val="Intense Emphasis"/>
    <w:uiPriority w:val="21"/>
    <w:qFormat/>
    <w:rsid w:val="00DA67AD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DA67AD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RefernciaIntensa">
    <w:name w:val="Intense Reference"/>
    <w:uiPriority w:val="32"/>
    <w:qFormat/>
    <w:rsid w:val="00DA67AD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tulodoLivro">
    <w:name w:val="Book Title"/>
    <w:uiPriority w:val="33"/>
    <w:qFormat/>
    <w:rsid w:val="00DA67AD"/>
    <w:rPr>
      <w:caps/>
      <w:color w:val="585858" w:themeColor="accent2" w:themeShade="7F"/>
      <w:spacing w:val="5"/>
      <w:u w:color="585858" w:themeColor="accent2" w:themeShade="7F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A67AD"/>
    <w:pPr>
      <w:outlineLvl w:val="9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A67AD"/>
  </w:style>
  <w:style w:type="table" w:styleId="Tabelacomgrelha">
    <w:name w:val="Table Grid"/>
    <w:basedOn w:val="Tabelanormal"/>
    <w:uiPriority w:val="59"/>
    <w:rsid w:val="001D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1D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D1ECC"/>
  </w:style>
  <w:style w:type="paragraph" w:styleId="Rodap">
    <w:name w:val="footer"/>
    <w:basedOn w:val="Normal"/>
    <w:link w:val="RodapCarcter"/>
    <w:uiPriority w:val="99"/>
    <w:unhideWhenUsed/>
    <w:rsid w:val="001D1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D1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36C7DF5-E816-4254-B532-DA02F663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Xico Zé</dc:creator>
  <cp:lastModifiedBy>Francisco</cp:lastModifiedBy>
  <cp:revision>5</cp:revision>
  <dcterms:created xsi:type="dcterms:W3CDTF">2012-07-24T10:38:00Z</dcterms:created>
  <dcterms:modified xsi:type="dcterms:W3CDTF">2012-07-24T10:46:00Z</dcterms:modified>
</cp:coreProperties>
</file>