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A" w:rsidRPr="004618C5" w:rsidRDefault="00CD15DD" w:rsidP="00E1114A">
      <w:pPr>
        <w:jc w:val="center"/>
        <w:rPr>
          <w:rFonts w:ascii="Arial Narrow" w:hAnsi="Arial Narrow"/>
          <w:b/>
          <w:noProof/>
          <w:sz w:val="28"/>
          <w:szCs w:val="28"/>
          <w:lang w:eastAsia="pt-PT"/>
        </w:rPr>
      </w:pPr>
      <w:r w:rsidRPr="004618C5">
        <w:rPr>
          <w:rFonts w:ascii="Arial Narrow" w:hAnsi="Arial Narrow"/>
          <w:b/>
          <w:noProof/>
          <w:sz w:val="28"/>
          <w:szCs w:val="28"/>
          <w:lang w:eastAsia="pt-PT"/>
        </w:rPr>
        <w:t>ESCOLA SECUNDÁRIA DO RESTELO</w:t>
      </w:r>
    </w:p>
    <w:p w:rsidR="00A20D5A" w:rsidRPr="004618C5" w:rsidRDefault="00CD15DD" w:rsidP="00764C96">
      <w:pPr>
        <w:jc w:val="center"/>
        <w:rPr>
          <w:rFonts w:ascii="Arial Narrow" w:hAnsi="Arial Narrow"/>
          <w:b/>
          <w:noProof/>
          <w:sz w:val="24"/>
          <w:szCs w:val="24"/>
          <w:lang w:eastAsia="pt-PT"/>
        </w:rPr>
      </w:pPr>
      <w:r w:rsidRPr="004618C5">
        <w:rPr>
          <w:rFonts w:ascii="Arial Narrow" w:hAnsi="Arial Narrow"/>
          <w:b/>
          <w:noProof/>
          <w:sz w:val="24"/>
          <w:szCs w:val="24"/>
          <w:lang w:eastAsia="pt-PT"/>
        </w:rPr>
        <w:t>FICHA DE REGISTO</w:t>
      </w:r>
    </w:p>
    <w:p w:rsidR="00A20D5A" w:rsidRPr="004618C5" w:rsidRDefault="003E403A" w:rsidP="00764C96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MS-Bold"/>
          <w:b/>
          <w:bCs/>
          <w:sz w:val="20"/>
          <w:szCs w:val="20"/>
        </w:rPr>
      </w:pPr>
    </w:p>
    <w:p w:rsidR="00A20D5A" w:rsidRPr="004618C5" w:rsidRDefault="00CD15DD" w:rsidP="00764C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MS-Bold"/>
          <w:b/>
          <w:bCs/>
          <w:sz w:val="20"/>
          <w:szCs w:val="20"/>
        </w:rPr>
      </w:pPr>
      <w:r w:rsidRPr="004618C5">
        <w:rPr>
          <w:rFonts w:ascii="Arial Narrow" w:hAnsi="Arial Narrow" w:cs="TrebuchetMS-Bold"/>
          <w:b/>
          <w:bCs/>
          <w:sz w:val="20"/>
          <w:szCs w:val="20"/>
        </w:rPr>
        <w:t>Dimensões da Avaliação de Desempenho Docente</w:t>
      </w:r>
    </w:p>
    <w:p w:rsidR="00A20D5A" w:rsidRPr="004618C5" w:rsidRDefault="003E403A" w:rsidP="00764C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MS-Bold"/>
          <w:b/>
          <w:bCs/>
          <w:sz w:val="20"/>
          <w:szCs w:val="20"/>
        </w:rPr>
      </w:pPr>
    </w:p>
    <w:p w:rsidR="00A20D5A" w:rsidRPr="004618C5" w:rsidRDefault="003E403A" w:rsidP="00764C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MS-Bold"/>
          <w:b/>
          <w:bCs/>
          <w:sz w:val="20"/>
          <w:szCs w:val="20"/>
        </w:rPr>
      </w:pPr>
    </w:p>
    <w:p w:rsidR="00A20D5A" w:rsidRPr="004618C5" w:rsidRDefault="00CD15DD" w:rsidP="00764C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MS-Bold"/>
          <w:b/>
          <w:bCs/>
          <w:sz w:val="20"/>
          <w:szCs w:val="20"/>
        </w:rPr>
      </w:pPr>
      <w:r w:rsidRPr="004618C5">
        <w:rPr>
          <w:rFonts w:ascii="Arial Narrow" w:hAnsi="Arial Narrow" w:cs="TrebuchetMS-Bold"/>
          <w:b/>
          <w:bCs/>
          <w:sz w:val="20"/>
          <w:szCs w:val="20"/>
        </w:rPr>
        <w:t>_________/_________</w:t>
      </w:r>
    </w:p>
    <w:p w:rsidR="00A20D5A" w:rsidRPr="004618C5" w:rsidRDefault="003E403A" w:rsidP="00764C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MS-Bold"/>
          <w:b/>
          <w:bCs/>
          <w:sz w:val="20"/>
          <w:szCs w:val="20"/>
        </w:rPr>
      </w:pPr>
    </w:p>
    <w:p w:rsidR="00A20D5A" w:rsidRPr="004618C5" w:rsidRDefault="003E403A" w:rsidP="00764C96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MS"/>
          <w:b/>
          <w:sz w:val="20"/>
          <w:szCs w:val="20"/>
        </w:rPr>
      </w:pPr>
    </w:p>
    <w:p w:rsidR="00A20D5A" w:rsidRPr="004618C5" w:rsidRDefault="003E403A" w:rsidP="00774A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MS"/>
          <w:b/>
          <w:sz w:val="20"/>
          <w:szCs w:val="20"/>
        </w:rPr>
      </w:pPr>
    </w:p>
    <w:p w:rsidR="00A20D5A" w:rsidRPr="004618C5" w:rsidRDefault="003E403A" w:rsidP="00774A17">
      <w:pPr>
        <w:jc w:val="center"/>
        <w:rPr>
          <w:rFonts w:ascii="Arial Narrow" w:hAnsi="Arial Narrow" w:cs="TrebuchetMS"/>
          <w:b/>
          <w:sz w:val="20"/>
          <w:szCs w:val="20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9923"/>
      </w:tblGrid>
      <w:tr w:rsidR="005A76C6" w:rsidTr="00DD7E14">
        <w:tc>
          <w:tcPr>
            <w:tcW w:w="2518" w:type="dxa"/>
            <w:shd w:val="clear" w:color="auto" w:fill="E5DFEC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Nome do Avaliado</w:t>
            </w:r>
          </w:p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DD7E14">
        <w:tc>
          <w:tcPr>
            <w:tcW w:w="2518" w:type="dxa"/>
            <w:shd w:val="clear" w:color="auto" w:fill="E5DFEC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Departamento</w:t>
            </w:r>
          </w:p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DD7E14">
        <w:tc>
          <w:tcPr>
            <w:tcW w:w="2518" w:type="dxa"/>
            <w:shd w:val="clear" w:color="auto" w:fill="E5DFEC"/>
          </w:tcPr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b/>
                <w:sz w:val="20"/>
                <w:szCs w:val="20"/>
              </w:rPr>
              <w:t>Grupo de Recrutamento</w:t>
            </w:r>
          </w:p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20D5A" w:rsidRPr="004618C5" w:rsidRDefault="003E403A" w:rsidP="00774A17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9923"/>
      </w:tblGrid>
      <w:tr w:rsidR="005A76C6" w:rsidTr="00DD7E14">
        <w:tc>
          <w:tcPr>
            <w:tcW w:w="2518" w:type="dxa"/>
            <w:shd w:val="clear" w:color="auto" w:fill="E5DFEC"/>
          </w:tcPr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b/>
                <w:sz w:val="20"/>
                <w:szCs w:val="20"/>
              </w:rPr>
              <w:t>Nome do Avaliador Interno</w:t>
            </w:r>
          </w:p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DD7E14">
        <w:tc>
          <w:tcPr>
            <w:tcW w:w="2518" w:type="dxa"/>
            <w:shd w:val="clear" w:color="auto" w:fill="E5DFEC"/>
          </w:tcPr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b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b/>
                <w:sz w:val="20"/>
                <w:szCs w:val="20"/>
              </w:rPr>
              <w:t>Departamento / Grupo de Recrutamento</w:t>
            </w:r>
          </w:p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20D5A" w:rsidRPr="004618C5" w:rsidRDefault="003E403A" w:rsidP="00774A17">
      <w:pPr>
        <w:jc w:val="center"/>
        <w:rPr>
          <w:rFonts w:ascii="Arial Narrow" w:hAnsi="Arial Narrow"/>
          <w:b/>
          <w:sz w:val="20"/>
          <w:szCs w:val="20"/>
        </w:rPr>
      </w:pPr>
    </w:p>
    <w:p w:rsidR="00A20D5A" w:rsidRPr="004618C5" w:rsidRDefault="003B0032" w:rsidP="00764C9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0490"/>
        <w:gridCol w:w="1134"/>
        <w:gridCol w:w="1276"/>
      </w:tblGrid>
      <w:tr w:rsidR="005A76C6" w:rsidTr="00562A61">
        <w:trPr>
          <w:trHeight w:val="501"/>
        </w:trPr>
        <w:tc>
          <w:tcPr>
            <w:tcW w:w="14142" w:type="dxa"/>
            <w:gridSpan w:val="4"/>
            <w:shd w:val="clear" w:color="auto" w:fill="E5DFEC"/>
          </w:tcPr>
          <w:p w:rsidR="00A20D5A" w:rsidRPr="004618C5" w:rsidRDefault="003E403A" w:rsidP="00562A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DIMENSÃO CIENTÍFICA E PEDAGÓGICA</w:t>
            </w:r>
          </w:p>
          <w:p w:rsidR="00A20D5A" w:rsidRPr="004618C5" w:rsidRDefault="003E403A" w:rsidP="00562A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E23FD1">
        <w:trPr>
          <w:trHeight w:val="501"/>
        </w:trPr>
        <w:tc>
          <w:tcPr>
            <w:tcW w:w="1242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Parâmetros Descritores</w:t>
            </w:r>
          </w:p>
        </w:tc>
        <w:tc>
          <w:tcPr>
            <w:tcW w:w="10490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Descritores</w:t>
            </w:r>
          </w:p>
        </w:tc>
        <w:tc>
          <w:tcPr>
            <w:tcW w:w="1134" w:type="dxa"/>
            <w:vAlign w:val="center"/>
          </w:tcPr>
          <w:p w:rsidR="00DD7E14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Assinale com X</w:t>
            </w:r>
          </w:p>
          <w:p w:rsidR="00A20D5A" w:rsidRPr="004618C5" w:rsidRDefault="003B0032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uma das opções</w:t>
            </w:r>
          </w:p>
        </w:tc>
        <w:tc>
          <w:tcPr>
            <w:tcW w:w="1276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Observações</w:t>
            </w:r>
          </w:p>
        </w:tc>
      </w:tr>
      <w:tr w:rsidR="005A76C6" w:rsidTr="00562A61">
        <w:trPr>
          <w:trHeight w:val="708"/>
        </w:trPr>
        <w:tc>
          <w:tcPr>
            <w:tcW w:w="1242" w:type="dxa"/>
            <w:vMerge w:val="restart"/>
            <w:textDirection w:val="btLr"/>
          </w:tcPr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E14" w:rsidRPr="004618C5" w:rsidRDefault="00CD15DD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Prática letiva</w:t>
            </w: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</w:p>
          <w:p w:rsidR="00DD7E14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</w:p>
          <w:p w:rsidR="00DD7E14" w:rsidRPr="004618C5" w:rsidRDefault="00CD15DD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Prática letiva</w:t>
            </w:r>
          </w:p>
        </w:tc>
        <w:tc>
          <w:tcPr>
            <w:tcW w:w="10490" w:type="dxa"/>
          </w:tcPr>
          <w:p w:rsidR="00DD7E14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Constitui uma referência para os seus pares, na forma como planifica e gere o processo de ensino e aprendizagem, numa perspetiva consistente de articulação curricular e diferenciação pedagógica, integrando de forma inovadora as atividades, os recursos e as formas de avaliação.</w:t>
            </w:r>
          </w:p>
          <w:p w:rsidR="00DD7E14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E14" w:rsidRPr="003D7461" w:rsidRDefault="003E403A" w:rsidP="001B63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rPr>
          <w:trHeight w:val="688"/>
        </w:trPr>
        <w:tc>
          <w:tcPr>
            <w:tcW w:w="1242" w:type="dxa"/>
            <w:vMerge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DD7E14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Planifica e gere o processo de ensino e aprendizagem com rigor, numa perspetiva de articulação curricular e diferenciação pedagógica, integrando de forma coerente as atividades, os recursos e as formas de avaliação.</w:t>
            </w:r>
          </w:p>
          <w:p w:rsidR="00DD7E14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E14" w:rsidRPr="003D7461" w:rsidRDefault="003E403A" w:rsidP="001B63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DD7E14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Planifica e gere o processo de ensino e aprendizagem com rigor, prevendo pontualmente formas de articulação curricular e de diferenciação pedagógica, integrando as atividades, os recursos e as formas de avaliação.</w:t>
            </w:r>
          </w:p>
          <w:p w:rsidR="00DD7E14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E14" w:rsidRPr="003D7461" w:rsidRDefault="003E403A" w:rsidP="001B63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rPr>
          <w:trHeight w:val="698"/>
        </w:trPr>
        <w:tc>
          <w:tcPr>
            <w:tcW w:w="1242" w:type="dxa"/>
            <w:vMerge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DD7E14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Planifica e gere o processo de ensino e aprendizagem nem sempre manifestando coerência entre atividades, recursos e formas de avaliação, promovendo pontualmente a articulação curricular e a diferenciação pedagógica.</w:t>
            </w:r>
          </w:p>
        </w:tc>
        <w:tc>
          <w:tcPr>
            <w:tcW w:w="1134" w:type="dxa"/>
          </w:tcPr>
          <w:p w:rsidR="00DD7E14" w:rsidRPr="003D7461" w:rsidRDefault="003E403A" w:rsidP="001B63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DD7E14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Manifesta falhas a nível científico-pedagógico na seleção de atividades, recursos e formas de avaliação.</w:t>
            </w:r>
          </w:p>
          <w:p w:rsidR="00DD7E14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E14" w:rsidRPr="003D7461" w:rsidRDefault="003E403A" w:rsidP="001B63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E14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 w:val="restart"/>
            <w:textDirection w:val="btLr"/>
            <w:vAlign w:val="center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4618C5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Atividades promovidas</w:t>
            </w:r>
          </w:p>
        </w:tc>
        <w:tc>
          <w:tcPr>
            <w:tcW w:w="10490" w:type="dxa"/>
          </w:tcPr>
          <w:p w:rsidR="00A20D5A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Constitui uma referência para os seus pares, na forma como dinamiza atividades do PAE, superando os objetivos do PEE</w:t>
            </w:r>
          </w:p>
          <w:p w:rsidR="00A20D5A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sz w:val="20"/>
                <w:szCs w:val="20"/>
              </w:rPr>
              <w:t>Propõe e dinamiza atividades do PAE, cumprindo os objetivos do PEE</w:t>
            </w:r>
          </w:p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>
              <w:rPr>
                <w:rFonts w:ascii="Arial Narrow" w:hAnsi="Arial Narrow" w:cs="TrebuchetMS"/>
                <w:sz w:val="20"/>
                <w:szCs w:val="20"/>
              </w:rPr>
              <w:t>Executa atividades que concretizam os objetivos do PEE</w:t>
            </w:r>
          </w:p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sz w:val="20"/>
                <w:szCs w:val="20"/>
              </w:rPr>
              <w:t>Executa atividades pouco adequadas ao cumprimento dos objetivos do PEE</w:t>
            </w:r>
          </w:p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242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A20D5A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sz w:val="20"/>
                <w:szCs w:val="20"/>
              </w:rPr>
              <w:t>Não executa as atividades adequadas ao cumprimento dos objetivos do PEE</w:t>
            </w:r>
          </w:p>
          <w:p w:rsidR="00A20D5A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20D5A" w:rsidRPr="004618C5" w:rsidRDefault="003E403A" w:rsidP="00764C96">
      <w:pPr>
        <w:rPr>
          <w:rFonts w:ascii="Arial Narrow" w:hAnsi="Arial Narrow"/>
          <w:b/>
          <w:sz w:val="20"/>
          <w:szCs w:val="20"/>
        </w:rPr>
      </w:pPr>
    </w:p>
    <w:p w:rsidR="00A20D5A" w:rsidRDefault="003E403A" w:rsidP="00764C96">
      <w:pPr>
        <w:rPr>
          <w:rFonts w:ascii="Arial Narrow" w:hAnsi="Arial Narrow"/>
          <w:b/>
          <w:sz w:val="20"/>
          <w:szCs w:val="20"/>
        </w:rPr>
      </w:pPr>
    </w:p>
    <w:p w:rsidR="003B0032" w:rsidRDefault="003B0032" w:rsidP="00764C96">
      <w:pPr>
        <w:rPr>
          <w:rFonts w:ascii="Arial Narrow" w:hAnsi="Arial Narrow"/>
          <w:b/>
          <w:sz w:val="20"/>
          <w:szCs w:val="20"/>
        </w:rPr>
      </w:pPr>
    </w:p>
    <w:p w:rsidR="004E7C83" w:rsidRDefault="004E7C83" w:rsidP="00764C96">
      <w:pPr>
        <w:rPr>
          <w:rFonts w:ascii="Arial Narrow" w:hAnsi="Arial Narrow"/>
          <w:b/>
          <w:sz w:val="20"/>
          <w:szCs w:val="20"/>
        </w:rPr>
      </w:pPr>
    </w:p>
    <w:p w:rsidR="003B0032" w:rsidRPr="004618C5" w:rsidRDefault="003B0032" w:rsidP="00764C96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0122"/>
        <w:gridCol w:w="1525"/>
        <w:gridCol w:w="1247"/>
      </w:tblGrid>
      <w:tr w:rsidR="005A76C6" w:rsidTr="00562A61">
        <w:trPr>
          <w:trHeight w:val="236"/>
        </w:trPr>
        <w:tc>
          <w:tcPr>
            <w:tcW w:w="14220" w:type="dxa"/>
            <w:gridSpan w:val="4"/>
            <w:shd w:val="clear" w:color="auto" w:fill="E5DFEC"/>
            <w:vAlign w:val="center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Default="00CD15DD" w:rsidP="003B00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DIMENSÃO CIENTÍFICA E PEDAGÓGICA</w:t>
            </w:r>
          </w:p>
          <w:p w:rsidR="00E23FD1" w:rsidRPr="004618C5" w:rsidRDefault="00E23FD1" w:rsidP="003B00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E23FD1">
        <w:trPr>
          <w:trHeight w:val="557"/>
        </w:trPr>
        <w:tc>
          <w:tcPr>
            <w:tcW w:w="1326" w:type="dxa"/>
            <w:vAlign w:val="center"/>
          </w:tcPr>
          <w:p w:rsidR="00A20D5A" w:rsidRPr="004618C5" w:rsidRDefault="00CD15DD" w:rsidP="00E23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Parâmetros</w:t>
            </w:r>
          </w:p>
        </w:tc>
        <w:tc>
          <w:tcPr>
            <w:tcW w:w="10122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Descritores</w:t>
            </w:r>
          </w:p>
        </w:tc>
        <w:tc>
          <w:tcPr>
            <w:tcW w:w="1525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Assinale com X</w:t>
            </w:r>
          </w:p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uma das opções</w:t>
            </w:r>
          </w:p>
        </w:tc>
        <w:tc>
          <w:tcPr>
            <w:tcW w:w="1247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Observações</w:t>
            </w:r>
          </w:p>
        </w:tc>
      </w:tr>
      <w:tr w:rsidR="005A76C6" w:rsidTr="00562A61">
        <w:tc>
          <w:tcPr>
            <w:tcW w:w="1326" w:type="dxa"/>
            <w:vMerge w:val="restart"/>
            <w:textDirection w:val="btLr"/>
          </w:tcPr>
          <w:p w:rsidR="00A20D5A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3E403A" w:rsidP="00562A61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Análise dos Resultados</w:t>
            </w:r>
          </w:p>
        </w:tc>
        <w:tc>
          <w:tcPr>
            <w:tcW w:w="10122" w:type="dxa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sz w:val="20"/>
                <w:szCs w:val="20"/>
              </w:rPr>
              <w:t>Constitui uma referência para os seus pares, na forma como concebe e aplica estratégias de avaliação, monitoriza o desenvolvimento das aprendizagens, implementa estratégias de autorregulação conducentes à melhoria do desempenho dos alunos e propõe medidas, no âmbito do Departamento, tendo em vista a consecução das metas do Projeto Educativo.</w:t>
            </w:r>
          </w:p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</w:p>
        </w:tc>
        <w:tc>
          <w:tcPr>
            <w:tcW w:w="1525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32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22" w:type="dxa"/>
          </w:tcPr>
          <w:p w:rsidR="00A20D5A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Concebe e aplica estratégias de avaliação diversificadas e rigorosas, monitoriza o desenvolvimento das aprendizagens e propõe medidas, no âmbito do Departamento, tendo em vista a consecução das metas do Projeto Educativo.</w:t>
            </w:r>
          </w:p>
          <w:p w:rsidR="00A20D5A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rPr>
          <w:trHeight w:val="537"/>
        </w:trPr>
        <w:tc>
          <w:tcPr>
            <w:tcW w:w="132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22" w:type="dxa"/>
          </w:tcPr>
          <w:p w:rsidR="00A20D5A" w:rsidRPr="004618C5" w:rsidRDefault="00CD15DD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Aplica adequadamente diversas estratégias de avaliação, informa regularmente os alunos sobre os seus progressos e analisa os resultados no âmbito do Departamento.</w:t>
            </w:r>
          </w:p>
          <w:p w:rsidR="00A20D5A" w:rsidRPr="004618C5" w:rsidRDefault="003E403A" w:rsidP="00562A6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32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22" w:type="dxa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sz w:val="20"/>
                <w:szCs w:val="20"/>
              </w:rPr>
              <w:t>Aplica estratégias de avaliação pouco diversificadas, nem sempre informa os alunos sobre os seus progressos e nem sempre tem em conta as orientações resultantes da análise dos resultados feita no âmbito do Departamento.</w:t>
            </w:r>
          </w:p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</w:p>
        </w:tc>
        <w:tc>
          <w:tcPr>
            <w:tcW w:w="1525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32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22" w:type="dxa"/>
          </w:tcPr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  <w:r w:rsidRPr="004618C5">
              <w:rPr>
                <w:rFonts w:ascii="Arial Narrow" w:hAnsi="Arial Narrow" w:cs="TrebuchetMS"/>
                <w:sz w:val="20"/>
                <w:szCs w:val="20"/>
              </w:rPr>
              <w:t>Utiliza processos pouco adequados, não informa os alunos sobre os seus progressos e não tem em conta as orientações resultantes da análise dos resultados feita no âmbito do Departamento.</w:t>
            </w:r>
          </w:p>
          <w:p w:rsidR="00A20D5A" w:rsidRPr="004618C5" w:rsidRDefault="003E403A" w:rsidP="0056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20"/>
                <w:szCs w:val="20"/>
              </w:rPr>
            </w:pPr>
          </w:p>
        </w:tc>
        <w:tc>
          <w:tcPr>
            <w:tcW w:w="1525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D7E14" w:rsidRPr="004618C5" w:rsidRDefault="003E403A" w:rsidP="00764C96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9759"/>
        <w:gridCol w:w="1559"/>
        <w:gridCol w:w="1420"/>
      </w:tblGrid>
      <w:tr w:rsidR="005A76C6" w:rsidTr="003B0032">
        <w:trPr>
          <w:trHeight w:val="625"/>
        </w:trPr>
        <w:tc>
          <w:tcPr>
            <w:tcW w:w="14144" w:type="dxa"/>
            <w:gridSpan w:val="4"/>
            <w:shd w:val="clear" w:color="auto" w:fill="E5DFEC"/>
          </w:tcPr>
          <w:p w:rsidR="00A20D5A" w:rsidRPr="004618C5" w:rsidRDefault="003E403A" w:rsidP="00562A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3B00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PARTICIPAÇÃO NA ESCOLA E RELAÇÃO COM A COMUNIDADE</w:t>
            </w:r>
          </w:p>
        </w:tc>
      </w:tr>
      <w:tr w:rsidR="005A76C6" w:rsidTr="00E23FD1">
        <w:tc>
          <w:tcPr>
            <w:tcW w:w="1406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Parâmetros</w:t>
            </w:r>
          </w:p>
        </w:tc>
        <w:tc>
          <w:tcPr>
            <w:tcW w:w="9759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Descritores</w:t>
            </w:r>
          </w:p>
        </w:tc>
        <w:tc>
          <w:tcPr>
            <w:tcW w:w="1559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Assinale com X</w:t>
            </w:r>
          </w:p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uma das opções</w:t>
            </w:r>
          </w:p>
        </w:tc>
        <w:tc>
          <w:tcPr>
            <w:tcW w:w="1420" w:type="dxa"/>
            <w:vAlign w:val="center"/>
          </w:tcPr>
          <w:p w:rsidR="00A20D5A" w:rsidRPr="004618C5" w:rsidRDefault="00CD15DD" w:rsidP="00E23F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Observações</w:t>
            </w:r>
          </w:p>
        </w:tc>
      </w:tr>
      <w:tr w:rsidR="005A76C6" w:rsidTr="00562A61">
        <w:tc>
          <w:tcPr>
            <w:tcW w:w="1406" w:type="dxa"/>
            <w:vMerge w:val="restart"/>
            <w:textDirection w:val="btLr"/>
            <w:vAlign w:val="center"/>
          </w:tcPr>
          <w:p w:rsidR="00A20D5A" w:rsidRPr="004618C5" w:rsidRDefault="003E403A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4618C5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Contributo para os objetivos e metas fixados</w:t>
            </w:r>
          </w:p>
          <w:p w:rsidR="00A20D5A" w:rsidRPr="004618C5" w:rsidRDefault="00CD15DD" w:rsidP="00562A6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no PE e PAA.</w:t>
            </w:r>
          </w:p>
        </w:tc>
        <w:tc>
          <w:tcPr>
            <w:tcW w:w="97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Constitui uma referência para os seus pares, na forma como se empenha na execução das atividades que contribuem para a concretização dos objetivos do PE e do PAA, valorizando a relação entre a escola e a comunidade educativa.</w:t>
            </w:r>
          </w:p>
        </w:tc>
        <w:tc>
          <w:tcPr>
            <w:tcW w:w="15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40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Empenha-se na execução das atividades que contribuem para a concretização dos objetivos do PE e do PAA, valorizando a relação entre a escola e a comunidade educativa.</w:t>
            </w:r>
          </w:p>
        </w:tc>
        <w:tc>
          <w:tcPr>
            <w:tcW w:w="15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40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>Empenha-se na execução das atividades que contribuem para a concretização dos objetivos do PE e do PAA.</w:t>
            </w:r>
          </w:p>
        </w:tc>
        <w:tc>
          <w:tcPr>
            <w:tcW w:w="15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40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18C5">
              <w:rPr>
                <w:rFonts w:ascii="Arial Narrow" w:hAnsi="Arial Narrow"/>
                <w:sz w:val="20"/>
                <w:szCs w:val="20"/>
              </w:rPr>
              <w:t xml:space="preserve"> Participa de forma pouco empenhada nas atividades que contribuem para a concretização das metas e objetivos do PE e do PAA.</w:t>
            </w:r>
          </w:p>
        </w:tc>
        <w:tc>
          <w:tcPr>
            <w:tcW w:w="15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562A61">
        <w:tc>
          <w:tcPr>
            <w:tcW w:w="1406" w:type="dxa"/>
            <w:vMerge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TrebuchetMS" w:hAnsi="TrebuchetMS" w:cs="TrebuchetMS"/>
                <w:sz w:val="20"/>
                <w:szCs w:val="20"/>
              </w:rPr>
              <w:t>Não participa nas atividades que contribuem para a concretização dos objetivos do PE e do PAA.</w:t>
            </w:r>
          </w:p>
        </w:tc>
        <w:tc>
          <w:tcPr>
            <w:tcW w:w="1559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562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20D5A" w:rsidRPr="004618C5" w:rsidRDefault="003E403A" w:rsidP="00764C96">
      <w:pPr>
        <w:rPr>
          <w:rFonts w:ascii="Arial Narrow" w:hAnsi="Arial Narrow"/>
          <w:b/>
          <w:sz w:val="20"/>
          <w:szCs w:val="20"/>
        </w:rPr>
      </w:pPr>
    </w:p>
    <w:p w:rsidR="00A20D5A" w:rsidRPr="004618C5" w:rsidRDefault="003E403A" w:rsidP="00764C96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9759"/>
        <w:gridCol w:w="1559"/>
        <w:gridCol w:w="1420"/>
      </w:tblGrid>
      <w:tr w:rsidR="005A76C6" w:rsidTr="00F775A6">
        <w:tc>
          <w:tcPr>
            <w:tcW w:w="14144" w:type="dxa"/>
            <w:gridSpan w:val="4"/>
            <w:shd w:val="clear" w:color="auto" w:fill="E5DFEC"/>
          </w:tcPr>
          <w:p w:rsidR="00A20D5A" w:rsidRPr="004618C5" w:rsidRDefault="003E403A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TrebuchetMS" w:hAnsi="TrebuchetMS" w:cs="TrebuchetMS"/>
                <w:b/>
                <w:sz w:val="20"/>
                <w:szCs w:val="20"/>
              </w:rPr>
              <w:t>FORMAÇÃO CONTÍNUA E DESENVOLVIMENTO PROFISSIONAL</w:t>
            </w:r>
          </w:p>
        </w:tc>
      </w:tr>
      <w:tr w:rsidR="005A76C6" w:rsidTr="00F775A6">
        <w:tc>
          <w:tcPr>
            <w:tcW w:w="1406" w:type="dxa"/>
          </w:tcPr>
          <w:p w:rsidR="00A20D5A" w:rsidRPr="004618C5" w:rsidRDefault="003E403A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 xml:space="preserve">Parâmetros </w:t>
            </w:r>
          </w:p>
        </w:tc>
        <w:tc>
          <w:tcPr>
            <w:tcW w:w="9759" w:type="dxa"/>
          </w:tcPr>
          <w:p w:rsidR="00A20D5A" w:rsidRPr="004618C5" w:rsidRDefault="003E403A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Descritores</w:t>
            </w:r>
          </w:p>
        </w:tc>
        <w:tc>
          <w:tcPr>
            <w:tcW w:w="1559" w:type="dxa"/>
          </w:tcPr>
          <w:p w:rsidR="00A20D5A" w:rsidRPr="004618C5" w:rsidRDefault="003E403A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Assinale com X</w:t>
            </w:r>
          </w:p>
          <w:p w:rsidR="00A20D5A" w:rsidRPr="004618C5" w:rsidRDefault="00CD15DD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uma das opções</w:t>
            </w:r>
          </w:p>
        </w:tc>
        <w:tc>
          <w:tcPr>
            <w:tcW w:w="1420" w:type="dxa"/>
          </w:tcPr>
          <w:p w:rsidR="00A20D5A" w:rsidRPr="004618C5" w:rsidRDefault="003E403A" w:rsidP="00F775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/>
                <w:b/>
                <w:sz w:val="20"/>
                <w:szCs w:val="20"/>
              </w:rPr>
              <w:t>Observações</w:t>
            </w:r>
          </w:p>
        </w:tc>
      </w:tr>
      <w:tr w:rsidR="005A76C6" w:rsidTr="00F775A6">
        <w:tc>
          <w:tcPr>
            <w:tcW w:w="1406" w:type="dxa"/>
            <w:vMerge w:val="restart"/>
            <w:textDirection w:val="btLr"/>
            <w:vAlign w:val="center"/>
          </w:tcPr>
          <w:p w:rsidR="00A20D5A" w:rsidRPr="004618C5" w:rsidRDefault="003E403A" w:rsidP="00F775A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D5A" w:rsidRPr="004618C5" w:rsidRDefault="00CD15DD" w:rsidP="00F775A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8C5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Formação realizada e o seu contributo para a melhoria da ação educativa</w:t>
            </w:r>
          </w:p>
        </w:tc>
        <w:tc>
          <w:tcPr>
            <w:tcW w:w="9759" w:type="dxa"/>
          </w:tcPr>
          <w:p w:rsidR="00A20D5A" w:rsidRPr="004618C5" w:rsidRDefault="00CD15DD" w:rsidP="007C06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5">
              <w:rPr>
                <w:rFonts w:ascii="Arial" w:hAnsi="Arial" w:cs="Arial"/>
                <w:sz w:val="18"/>
                <w:szCs w:val="18"/>
              </w:rPr>
              <w:t>O docente toma a iniciativa de desenvolver, de forma sistemática, processos de aquisição e atualização do conhecimento profissional. Partilha e mobiliza o conhecimento adquirido na melhoria do seu desempenho e no desenvolvimento organizacional da escola.</w:t>
            </w:r>
          </w:p>
          <w:p w:rsidR="00A20D5A" w:rsidRPr="004618C5" w:rsidRDefault="003E403A" w:rsidP="007C06D6">
            <w:pPr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F775A6">
        <w:tc>
          <w:tcPr>
            <w:tcW w:w="1406" w:type="dxa"/>
            <w:vMerge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CD15DD" w:rsidP="007C06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5">
              <w:rPr>
                <w:rFonts w:ascii="Arial" w:hAnsi="Arial" w:cs="Arial"/>
                <w:sz w:val="18"/>
                <w:szCs w:val="18"/>
              </w:rPr>
              <w:t>O docente toma a iniciativa de desenvolver processos de aquisição e atualização do conhecimento profissional. Partilha e mobiliza o conhecimento adquirido na melhoria do seu desempenho e no desenvolvimento organizacional da escola.</w:t>
            </w:r>
          </w:p>
          <w:p w:rsidR="00A20D5A" w:rsidRPr="004618C5" w:rsidRDefault="003E403A" w:rsidP="007C06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F775A6">
        <w:tc>
          <w:tcPr>
            <w:tcW w:w="1406" w:type="dxa"/>
            <w:vMerge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CD15DD" w:rsidP="007C06D6">
            <w:pPr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5">
              <w:rPr>
                <w:rFonts w:ascii="Arial" w:hAnsi="Arial" w:cs="Arial"/>
                <w:sz w:val="18"/>
                <w:szCs w:val="18"/>
              </w:rPr>
              <w:t>O docente desenvolve processos de aquisição e atualização do conhecimento profissional. Participa em iniciativas de reflexão sobre as práticas e mobiliza o conhecimento adquirido na melhoria do seu desempenho. Partilha, ocasionalmente, os conhecimentos adquiridos com os seus pares.</w:t>
            </w:r>
          </w:p>
          <w:p w:rsidR="00A20D5A" w:rsidRPr="004618C5" w:rsidRDefault="003E403A" w:rsidP="007C06D6">
            <w:pPr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F775A6">
        <w:tc>
          <w:tcPr>
            <w:tcW w:w="1406" w:type="dxa"/>
            <w:vMerge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CD15DD" w:rsidP="007C06D6">
            <w:pPr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5">
              <w:rPr>
                <w:rFonts w:ascii="Arial" w:hAnsi="Arial" w:cs="Arial"/>
                <w:sz w:val="18"/>
                <w:szCs w:val="18"/>
              </w:rPr>
              <w:t>O docente participa em processos de atualização do conhecimento profissional apenas quando formalmente exigido.</w:t>
            </w:r>
          </w:p>
          <w:p w:rsidR="00A20D5A" w:rsidRPr="004618C5" w:rsidRDefault="00CD15DD" w:rsidP="007C06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5">
              <w:rPr>
                <w:rFonts w:ascii="Arial" w:hAnsi="Arial" w:cs="Arial"/>
                <w:sz w:val="18"/>
                <w:szCs w:val="18"/>
              </w:rPr>
              <w:t>Participa em iniciativas de reflexão sobre as práticas, mas não mobiliza o conhecimento adquirido na melhoria do seu desempenho ou da escola.</w:t>
            </w:r>
          </w:p>
        </w:tc>
        <w:tc>
          <w:tcPr>
            <w:tcW w:w="1559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6C6" w:rsidTr="00F775A6">
        <w:tc>
          <w:tcPr>
            <w:tcW w:w="1406" w:type="dxa"/>
            <w:vMerge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59" w:type="dxa"/>
          </w:tcPr>
          <w:p w:rsidR="00A20D5A" w:rsidRPr="004618C5" w:rsidRDefault="00CD15DD" w:rsidP="007C06D6">
            <w:pPr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5">
              <w:rPr>
                <w:rFonts w:ascii="Arial" w:hAnsi="Arial" w:cs="Arial"/>
                <w:sz w:val="18"/>
                <w:szCs w:val="18"/>
              </w:rPr>
              <w:t>O docente não revela interesse em atualizar o seu conhecimento profissional, fazendo-o apenas quando formalmente exigido.Não colabora em iniciativas de reflexão sobre a prática profissional, desvalorizando o princípio do desenvolvimento profissional e não reconhece os benefícios deste na melhoria do seu desempenho ou da escola.</w:t>
            </w:r>
          </w:p>
        </w:tc>
        <w:tc>
          <w:tcPr>
            <w:tcW w:w="1559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20D5A" w:rsidRPr="004618C5" w:rsidRDefault="003E403A" w:rsidP="00F775A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20D5A" w:rsidRPr="004618C5" w:rsidRDefault="003E403A" w:rsidP="00E1114A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3E403A" w:rsidP="00E1114A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CD15DD" w:rsidP="00E111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0"/>
          <w:szCs w:val="20"/>
        </w:rPr>
      </w:pPr>
      <w:r w:rsidRPr="004618C5">
        <w:rPr>
          <w:rFonts w:ascii="TrebuchetMS" w:hAnsi="TrebuchetMS" w:cs="TrebuchetMS"/>
          <w:b/>
          <w:sz w:val="20"/>
          <w:szCs w:val="20"/>
        </w:rPr>
        <w:t xml:space="preserve">  Data: ___/___/___ </w:t>
      </w:r>
    </w:p>
    <w:p w:rsidR="00A20D5A" w:rsidRPr="004618C5" w:rsidRDefault="003E403A" w:rsidP="00E111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3E403A" w:rsidP="00E111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3E403A" w:rsidP="00E111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3E403A" w:rsidP="00E111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3E403A" w:rsidP="00E111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A20D5A" w:rsidRPr="004618C5" w:rsidRDefault="00CD15DD" w:rsidP="00764C96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TrebuchetMS" w:hAnsi="TrebuchetMS" w:cs="TrebuchetMS"/>
          <w:b/>
          <w:sz w:val="20"/>
          <w:szCs w:val="20"/>
        </w:rPr>
        <w:t xml:space="preserve">       O avaliador: ________________________________</w:t>
      </w:r>
    </w:p>
    <w:sectPr w:rsidR="00A20D5A" w:rsidRPr="004618C5" w:rsidSect="003B0032">
      <w:footerReference w:type="default" r:id="rId7"/>
      <w:pgSz w:w="16838" w:h="11906" w:orient="landscape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3A" w:rsidRDefault="003E403A">
      <w:pPr>
        <w:spacing w:after="0" w:line="240" w:lineRule="auto"/>
      </w:pPr>
      <w:r>
        <w:separator/>
      </w:r>
    </w:p>
  </w:endnote>
  <w:endnote w:type="continuationSeparator" w:id="1">
    <w:p w:rsidR="003E403A" w:rsidRDefault="003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37374"/>
      <w:docPartObj>
        <w:docPartGallery w:val="Page Numbers (Bottom of Page)"/>
        <w:docPartUnique/>
      </w:docPartObj>
    </w:sdtPr>
    <w:sdtContent>
      <w:p w:rsidR="002843F0" w:rsidRDefault="002C4627">
        <w:pPr>
          <w:pStyle w:val="Rodap"/>
          <w:jc w:val="right"/>
        </w:pPr>
        <w:r>
          <w:fldChar w:fldCharType="begin"/>
        </w:r>
        <w:r w:rsidR="002843F0">
          <w:instrText>PAGE   \* MERGEFORMAT</w:instrText>
        </w:r>
        <w:r>
          <w:fldChar w:fldCharType="separate"/>
        </w:r>
        <w:r w:rsidR="004C4F78">
          <w:rPr>
            <w:noProof/>
          </w:rPr>
          <w:t>2</w:t>
        </w:r>
        <w:r>
          <w:fldChar w:fldCharType="end"/>
        </w:r>
      </w:p>
    </w:sdtContent>
  </w:sdt>
  <w:p w:rsidR="00A20D5A" w:rsidRDefault="003E403A" w:rsidP="00774A17">
    <w:pPr>
      <w:pStyle w:val="Rodap"/>
      <w:tabs>
        <w:tab w:val="clear" w:pos="4252"/>
        <w:tab w:val="clear" w:pos="8504"/>
        <w:tab w:val="left" w:pos="925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3A" w:rsidRDefault="003E403A">
      <w:pPr>
        <w:spacing w:after="0" w:line="240" w:lineRule="auto"/>
      </w:pPr>
      <w:r>
        <w:separator/>
      </w:r>
    </w:p>
  </w:footnote>
  <w:footnote w:type="continuationSeparator" w:id="1">
    <w:p w:rsidR="003E403A" w:rsidRDefault="003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"/>
      </v:shape>
    </w:pict>
  </w:numPicBullet>
  <w:abstractNum w:abstractNumId="0">
    <w:nsid w:val="29514E83"/>
    <w:multiLevelType w:val="hybridMultilevel"/>
    <w:tmpl w:val="DE367700"/>
    <w:lvl w:ilvl="0" w:tplc="31642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6D20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C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E1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4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2F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ECF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6C6"/>
    <w:rsid w:val="00063EF4"/>
    <w:rsid w:val="00277FF9"/>
    <w:rsid w:val="002843F0"/>
    <w:rsid w:val="002C4627"/>
    <w:rsid w:val="003300E5"/>
    <w:rsid w:val="003B0032"/>
    <w:rsid w:val="003E403A"/>
    <w:rsid w:val="004A12FB"/>
    <w:rsid w:val="004C4F78"/>
    <w:rsid w:val="004E7C83"/>
    <w:rsid w:val="005A76C6"/>
    <w:rsid w:val="00CD15DD"/>
    <w:rsid w:val="00E23FD1"/>
    <w:rsid w:val="00EA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E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76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64C9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764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3E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3E6DD3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3E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3E6D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E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76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64C9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764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3E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3E6DD3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3E6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3E6D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DO RESTELO</vt:lpstr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DO RESTELO</dc:title>
  <dc:creator>Isaura</dc:creator>
  <cp:lastModifiedBy>Secretariado1</cp:lastModifiedBy>
  <cp:revision>2</cp:revision>
  <cp:lastPrinted>2013-02-06T16:23:00Z</cp:lastPrinted>
  <dcterms:created xsi:type="dcterms:W3CDTF">2013-06-20T12:00:00Z</dcterms:created>
  <dcterms:modified xsi:type="dcterms:W3CDTF">2013-06-20T12:00:00Z</dcterms:modified>
</cp:coreProperties>
</file>